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563" w:rsidRPr="00335F2A" w:rsidRDefault="00267609" w:rsidP="002C7597">
      <w:pPr>
        <w:ind w:firstLine="2552"/>
        <w:jc w:val="center"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-457200</wp:posOffset>
            </wp:positionV>
            <wp:extent cx="572135" cy="685800"/>
            <wp:effectExtent l="0" t="0" r="0" b="0"/>
            <wp:wrapNone/>
            <wp:docPr id="2" name="Рисунок 1" descr="Герб_Белора_bw_smo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Белора_bw_smol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5563" w:rsidRPr="00335F2A">
        <w:rPr>
          <w:b/>
          <w:sz w:val="32"/>
          <w:szCs w:val="32"/>
        </w:rPr>
        <w:t xml:space="preserve">                          </w:t>
      </w:r>
      <w:r w:rsidR="002C7597">
        <w:rPr>
          <w:b/>
          <w:sz w:val="32"/>
          <w:szCs w:val="32"/>
        </w:rPr>
        <w:t xml:space="preserve">                        ПРОЕКТ</w:t>
      </w:r>
      <w:r w:rsidR="002C7597" w:rsidRPr="00335F2A">
        <w:rPr>
          <w:b/>
          <w:sz w:val="32"/>
          <w:szCs w:val="32"/>
        </w:rPr>
        <w:t xml:space="preserve">    </w:t>
      </w:r>
      <w:r w:rsidR="00B05563" w:rsidRPr="00335F2A">
        <w:rPr>
          <w:b/>
          <w:sz w:val="32"/>
          <w:szCs w:val="32"/>
        </w:rPr>
        <w:t xml:space="preserve">                  </w:t>
      </w:r>
      <w:r w:rsidR="00B05563">
        <w:rPr>
          <w:b/>
          <w:sz w:val="32"/>
          <w:szCs w:val="32"/>
        </w:rPr>
        <w:t xml:space="preserve">                                                         </w:t>
      </w:r>
      <w:r w:rsidR="002C7597">
        <w:rPr>
          <w:b/>
          <w:sz w:val="32"/>
          <w:szCs w:val="32"/>
        </w:rPr>
        <w:t xml:space="preserve">                 </w:t>
      </w:r>
      <w:r w:rsidR="00B05563" w:rsidRPr="00335F2A">
        <w:rPr>
          <w:b/>
          <w:sz w:val="32"/>
          <w:szCs w:val="32"/>
        </w:rPr>
        <w:t xml:space="preserve">                                           </w:t>
      </w:r>
    </w:p>
    <w:p w:rsidR="00B05563" w:rsidRPr="00335F2A" w:rsidRDefault="00B05563" w:rsidP="0002494A">
      <w:pPr>
        <w:jc w:val="center"/>
        <w:rPr>
          <w:b/>
          <w:sz w:val="32"/>
          <w:szCs w:val="32"/>
        </w:rPr>
      </w:pPr>
      <w:r w:rsidRPr="00335F2A">
        <w:rPr>
          <w:b/>
          <w:sz w:val="32"/>
          <w:szCs w:val="32"/>
        </w:rPr>
        <w:t xml:space="preserve">СОВЕТ </w:t>
      </w:r>
    </w:p>
    <w:p w:rsidR="00B05563" w:rsidRPr="00335F2A" w:rsidRDefault="00B05563" w:rsidP="0002494A">
      <w:pPr>
        <w:jc w:val="center"/>
        <w:rPr>
          <w:b/>
          <w:sz w:val="28"/>
        </w:rPr>
      </w:pPr>
      <w:r w:rsidRPr="00335F2A">
        <w:rPr>
          <w:b/>
          <w:sz w:val="28"/>
        </w:rPr>
        <w:t>МУНИЦИПАЛЬНОГО ОБРАЗОВАНИЯ БЕЛОРЕЧЕНСКИЙ</w:t>
      </w:r>
      <w:r w:rsidR="00423666">
        <w:rPr>
          <w:b/>
          <w:sz w:val="28"/>
        </w:rPr>
        <w:t xml:space="preserve"> МУНИЦИПАЛЬНЫЙ</w:t>
      </w:r>
      <w:r w:rsidRPr="00335F2A">
        <w:rPr>
          <w:b/>
          <w:sz w:val="28"/>
        </w:rPr>
        <w:t xml:space="preserve"> РАЙОН</w:t>
      </w:r>
      <w:r w:rsidR="00423666">
        <w:rPr>
          <w:b/>
          <w:sz w:val="28"/>
        </w:rPr>
        <w:t xml:space="preserve"> КРАСНОДАРСКОГО КРАЯ</w:t>
      </w:r>
    </w:p>
    <w:p w:rsidR="00B05563" w:rsidRPr="00335F2A" w:rsidRDefault="00B05563" w:rsidP="0002494A">
      <w:pPr>
        <w:jc w:val="center"/>
        <w:rPr>
          <w:b/>
          <w:sz w:val="28"/>
        </w:rPr>
      </w:pPr>
    </w:p>
    <w:p w:rsidR="00B05563" w:rsidRPr="00317941" w:rsidRDefault="00B05563" w:rsidP="0002494A">
      <w:pPr>
        <w:jc w:val="center"/>
        <w:rPr>
          <w:b/>
          <w:sz w:val="28"/>
        </w:rPr>
      </w:pPr>
      <w:r w:rsidRPr="00335F2A">
        <w:rPr>
          <w:b/>
          <w:sz w:val="28"/>
        </w:rPr>
        <w:t xml:space="preserve"> </w:t>
      </w:r>
      <w:r w:rsidRPr="00317941">
        <w:rPr>
          <w:b/>
          <w:sz w:val="28"/>
        </w:rPr>
        <w:t>____</w:t>
      </w:r>
      <w:r>
        <w:rPr>
          <w:b/>
          <w:sz w:val="28"/>
          <w:szCs w:val="28"/>
        </w:rPr>
        <w:t>СЕССИЯ ___</w:t>
      </w:r>
      <w:r w:rsidRPr="00317941">
        <w:rPr>
          <w:b/>
          <w:sz w:val="28"/>
          <w:szCs w:val="28"/>
        </w:rPr>
        <w:t xml:space="preserve"> СОЗЫВА</w:t>
      </w:r>
    </w:p>
    <w:p w:rsidR="00B05563" w:rsidRPr="00335F2A" w:rsidRDefault="00B05563" w:rsidP="0002494A">
      <w:pPr>
        <w:jc w:val="center"/>
        <w:rPr>
          <w:b/>
          <w:sz w:val="28"/>
        </w:rPr>
      </w:pPr>
    </w:p>
    <w:p w:rsidR="00B05563" w:rsidRPr="00335F2A" w:rsidRDefault="00B05563" w:rsidP="0002494A">
      <w:pPr>
        <w:jc w:val="center"/>
        <w:rPr>
          <w:b/>
          <w:sz w:val="32"/>
          <w:szCs w:val="32"/>
        </w:rPr>
      </w:pPr>
      <w:r w:rsidRPr="00335F2A">
        <w:rPr>
          <w:b/>
          <w:sz w:val="32"/>
          <w:szCs w:val="32"/>
        </w:rPr>
        <w:t xml:space="preserve">РЕШЕНИЕ  </w:t>
      </w:r>
    </w:p>
    <w:p w:rsidR="00B05563" w:rsidRPr="00335F2A" w:rsidRDefault="00B05563" w:rsidP="0002494A">
      <w:pPr>
        <w:jc w:val="center"/>
        <w:rPr>
          <w:sz w:val="28"/>
        </w:rPr>
      </w:pPr>
    </w:p>
    <w:p w:rsidR="00B05563" w:rsidRPr="00335F2A" w:rsidRDefault="00B05563" w:rsidP="0002494A">
      <w:pPr>
        <w:jc w:val="both"/>
        <w:rPr>
          <w:sz w:val="28"/>
        </w:rPr>
      </w:pPr>
      <w:r w:rsidRPr="00335F2A">
        <w:rPr>
          <w:sz w:val="28"/>
        </w:rPr>
        <w:t xml:space="preserve">   от ______________ года                                                                   № ____</w:t>
      </w:r>
    </w:p>
    <w:p w:rsidR="00B05563" w:rsidRPr="00335F2A" w:rsidRDefault="00B05563" w:rsidP="0002494A">
      <w:pPr>
        <w:jc w:val="center"/>
      </w:pPr>
      <w:r w:rsidRPr="00335F2A">
        <w:t>г. Белореченск</w:t>
      </w:r>
    </w:p>
    <w:p w:rsidR="00B05563" w:rsidRPr="00335F2A" w:rsidRDefault="00B05563" w:rsidP="0002494A">
      <w:pPr>
        <w:jc w:val="center"/>
        <w:rPr>
          <w:sz w:val="28"/>
          <w:szCs w:val="28"/>
        </w:rPr>
      </w:pPr>
    </w:p>
    <w:p w:rsidR="00B05563" w:rsidRPr="00335F2A" w:rsidRDefault="00B05563" w:rsidP="0002494A">
      <w:pPr>
        <w:jc w:val="center"/>
        <w:rPr>
          <w:sz w:val="28"/>
          <w:szCs w:val="28"/>
        </w:rPr>
      </w:pPr>
    </w:p>
    <w:p w:rsidR="00B05563" w:rsidRPr="00335F2A" w:rsidRDefault="00B05563" w:rsidP="0002494A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3"/>
      </w:tblGrid>
      <w:tr w:rsidR="00B05563" w:rsidRPr="00335F2A" w:rsidTr="00C75CA2">
        <w:trPr>
          <w:jc w:val="center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</w:tcPr>
          <w:p w:rsidR="0080279A" w:rsidRDefault="00423666" w:rsidP="0080279A">
            <w:pPr>
              <w:ind w:firstLine="85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 внесении изменений в решение Совета муниципального образования Белореченский район от 29 декабря 2021 г. № 331 «Об утверждении Положения по осуществлению муниципального жилищного контроля на территории муниципального образования Белореченский район»</w:t>
            </w:r>
          </w:p>
          <w:p w:rsidR="00B05563" w:rsidRPr="00335F2A" w:rsidRDefault="00B05563" w:rsidP="0080279A">
            <w:pPr>
              <w:jc w:val="center"/>
              <w:rPr>
                <w:b/>
                <w:sz w:val="28"/>
                <w:szCs w:val="28"/>
              </w:rPr>
            </w:pPr>
            <w:r w:rsidRPr="00335F2A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B05563" w:rsidRPr="00335F2A" w:rsidRDefault="00B05563" w:rsidP="00423666">
      <w:pPr>
        <w:spacing w:line="310" w:lineRule="exact"/>
        <w:jc w:val="both"/>
        <w:rPr>
          <w:sz w:val="28"/>
          <w:szCs w:val="28"/>
        </w:rPr>
      </w:pPr>
    </w:p>
    <w:p w:rsidR="00B05563" w:rsidRPr="00335F2A" w:rsidRDefault="00B05563" w:rsidP="0002494A">
      <w:pPr>
        <w:spacing w:line="310" w:lineRule="exact"/>
        <w:ind w:firstLine="851"/>
        <w:jc w:val="both"/>
        <w:rPr>
          <w:sz w:val="28"/>
          <w:szCs w:val="28"/>
        </w:rPr>
      </w:pPr>
      <w:r w:rsidRPr="001200E1">
        <w:rPr>
          <w:sz w:val="28"/>
          <w:szCs w:val="28"/>
        </w:rPr>
        <w:t xml:space="preserve">В соответствии </w:t>
      </w:r>
      <w:r w:rsidR="00423666">
        <w:rPr>
          <w:sz w:val="28"/>
          <w:szCs w:val="28"/>
        </w:rPr>
        <w:t xml:space="preserve">с Федеральным законом от 28 декабря 2024 г. № 540-ФЗ «О внесении изменений в Федеральный закон «О государственном контроле (надзоре) и муниципальном контроле в Российской Федерации», </w:t>
      </w:r>
      <w:r w:rsidRPr="00335F2A">
        <w:rPr>
          <w:sz w:val="28"/>
          <w:szCs w:val="28"/>
        </w:rPr>
        <w:t xml:space="preserve">Федеральным законом от 31 июля </w:t>
      </w:r>
      <w:smartTag w:uri="urn:schemas-microsoft-com:office:smarttags" w:element="metricconverter">
        <w:smartTagPr>
          <w:attr w:name="ProductID" w:val="2020 г"/>
        </w:smartTagPr>
        <w:r w:rsidRPr="00335F2A">
          <w:rPr>
            <w:sz w:val="28"/>
            <w:szCs w:val="28"/>
          </w:rPr>
          <w:t>2020 г</w:t>
        </w:r>
      </w:smartTag>
      <w:r w:rsidRPr="00335F2A">
        <w:rPr>
          <w:sz w:val="28"/>
          <w:szCs w:val="28"/>
        </w:rPr>
        <w:t xml:space="preserve">. № 248-ФЗ «О государственном контроле (надзоре) и муниципальном контроле в Российской Федерации», Федеральным законом от 6 октября 2003 года № 131-ФЗ «Об общих принципах организации местного самоуправления в Российской Федерации», руководствуясь статьей 25 Устава муниципального образования Белореченский </w:t>
      </w:r>
      <w:r w:rsidR="00925115">
        <w:rPr>
          <w:sz w:val="28"/>
          <w:szCs w:val="28"/>
        </w:rPr>
        <w:t xml:space="preserve">муниципальный </w:t>
      </w:r>
      <w:r w:rsidRPr="00335F2A">
        <w:rPr>
          <w:sz w:val="28"/>
          <w:szCs w:val="28"/>
        </w:rPr>
        <w:t>район</w:t>
      </w:r>
      <w:r w:rsidR="00925115">
        <w:rPr>
          <w:sz w:val="28"/>
          <w:szCs w:val="28"/>
        </w:rPr>
        <w:t xml:space="preserve"> Краснодарского края</w:t>
      </w:r>
      <w:r w:rsidRPr="00335F2A">
        <w:rPr>
          <w:sz w:val="28"/>
          <w:szCs w:val="28"/>
        </w:rPr>
        <w:t>, Совет муниципального образования РЕШИЛ:</w:t>
      </w:r>
    </w:p>
    <w:p w:rsidR="00B05563" w:rsidRDefault="00B05563" w:rsidP="0002494A">
      <w:pPr>
        <w:ind w:right="-1" w:firstLine="851"/>
        <w:jc w:val="both"/>
        <w:rPr>
          <w:sz w:val="28"/>
          <w:szCs w:val="28"/>
        </w:rPr>
      </w:pPr>
      <w:r w:rsidRPr="00335F2A">
        <w:rPr>
          <w:sz w:val="28"/>
          <w:szCs w:val="28"/>
        </w:rPr>
        <w:t xml:space="preserve">1. </w:t>
      </w:r>
      <w:r w:rsidR="00423666">
        <w:rPr>
          <w:sz w:val="28"/>
          <w:szCs w:val="28"/>
        </w:rPr>
        <w:t>Внести в решение Совета муниципального образования Белореченский район от 29 декабря 2021 г. № 331 «Об утверждении Положения по осуществлению муниципального жилищного контроля на территории муниципального образования Белореченский район» (далее – Решение) следующие изменения:</w:t>
      </w:r>
    </w:p>
    <w:p w:rsidR="008A03F4" w:rsidRDefault="008A03F4" w:rsidP="0002494A">
      <w:pPr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>1.1. Изложить пункт 1 в новой редакции:</w:t>
      </w:r>
    </w:p>
    <w:p w:rsidR="008A03F4" w:rsidRDefault="008A03F4" w:rsidP="0002494A">
      <w:pPr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>«1. Утвердить Положение о муниципальном жилищном контроле на территории муниципального образования Белореченский муниципальный район Краснодарского края (прилагается).»</w:t>
      </w:r>
      <w:r w:rsidR="00EE23EF">
        <w:rPr>
          <w:sz w:val="28"/>
          <w:szCs w:val="28"/>
        </w:rPr>
        <w:t>.</w:t>
      </w:r>
    </w:p>
    <w:p w:rsidR="00892416" w:rsidRDefault="008A03F4" w:rsidP="00892416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892416">
        <w:rPr>
          <w:sz w:val="28"/>
          <w:szCs w:val="28"/>
        </w:rPr>
        <w:t xml:space="preserve">. </w:t>
      </w:r>
      <w:r w:rsidR="00892416" w:rsidRPr="00892416">
        <w:rPr>
          <w:sz w:val="28"/>
          <w:szCs w:val="28"/>
        </w:rPr>
        <w:t xml:space="preserve">В наименовании, по тексту и в приложении к Решению слова </w:t>
      </w:r>
      <w:r w:rsidR="00944FD7">
        <w:rPr>
          <w:sz w:val="28"/>
          <w:szCs w:val="28"/>
        </w:rPr>
        <w:t>«Белореченский район» заменить</w:t>
      </w:r>
      <w:r w:rsidR="00892416" w:rsidRPr="00892416">
        <w:rPr>
          <w:sz w:val="28"/>
          <w:szCs w:val="28"/>
        </w:rPr>
        <w:t xml:space="preserve"> словами «Белореченский муниципальный район Краснодарского края» в соответствующих падежах;</w:t>
      </w:r>
    </w:p>
    <w:p w:rsidR="00DC5971" w:rsidRDefault="008A03F4" w:rsidP="00C90C99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0C27BD">
        <w:rPr>
          <w:sz w:val="28"/>
          <w:szCs w:val="28"/>
        </w:rPr>
        <w:t>. Изложить пункт 2.1. раздела</w:t>
      </w:r>
      <w:r w:rsidR="00DC5971">
        <w:rPr>
          <w:sz w:val="28"/>
          <w:szCs w:val="28"/>
        </w:rPr>
        <w:t xml:space="preserve"> 2</w:t>
      </w:r>
      <w:r w:rsidR="00C90C99">
        <w:rPr>
          <w:sz w:val="28"/>
          <w:szCs w:val="28"/>
        </w:rPr>
        <w:t xml:space="preserve"> приложения</w:t>
      </w:r>
      <w:r w:rsidR="00DC5971">
        <w:rPr>
          <w:sz w:val="28"/>
          <w:szCs w:val="28"/>
        </w:rPr>
        <w:t xml:space="preserve"> в новой редакции:</w:t>
      </w:r>
    </w:p>
    <w:p w:rsidR="00DC5971" w:rsidRDefault="00DC5971" w:rsidP="00A04DE4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«2.1. </w:t>
      </w:r>
      <w:r w:rsidR="00A04DE4" w:rsidRPr="00A04DE4">
        <w:rPr>
          <w:sz w:val="28"/>
          <w:szCs w:val="28"/>
        </w:rPr>
        <w:t xml:space="preserve">Система оценки и управления рисками причинения вреда (ущерба) охраняемым законом ценностям, в том числе критерии отнесения объектов </w:t>
      </w:r>
      <w:r w:rsidR="00A04DE4" w:rsidRPr="00A04DE4">
        <w:rPr>
          <w:sz w:val="28"/>
          <w:szCs w:val="28"/>
        </w:rPr>
        <w:lastRenderedPageBreak/>
        <w:t>контроля к категориям риска причинения вреда (ущерба) охраняемым законом ценностям при осуществлении муниципального жилищного контроля</w:t>
      </w:r>
      <w:r w:rsidR="00A04DE4">
        <w:rPr>
          <w:sz w:val="28"/>
          <w:szCs w:val="28"/>
        </w:rPr>
        <w:t xml:space="preserve"> </w:t>
      </w:r>
      <w:r w:rsidR="00A04DE4" w:rsidRPr="00DC5971">
        <w:rPr>
          <w:sz w:val="28"/>
          <w:szCs w:val="28"/>
        </w:rPr>
        <w:t>на территории муниципального образования Белореченский</w:t>
      </w:r>
      <w:r w:rsidR="00A04DE4">
        <w:rPr>
          <w:sz w:val="28"/>
          <w:szCs w:val="28"/>
        </w:rPr>
        <w:t xml:space="preserve"> муниципальный</w:t>
      </w:r>
      <w:r w:rsidR="00A04DE4" w:rsidRPr="00DC5971">
        <w:rPr>
          <w:sz w:val="28"/>
          <w:szCs w:val="28"/>
        </w:rPr>
        <w:t xml:space="preserve"> район </w:t>
      </w:r>
      <w:r w:rsidR="00A04DE4">
        <w:rPr>
          <w:sz w:val="28"/>
          <w:szCs w:val="28"/>
        </w:rPr>
        <w:t xml:space="preserve">Краснодарского края </w:t>
      </w:r>
      <w:r w:rsidR="00A04DE4" w:rsidRPr="00A04DE4">
        <w:rPr>
          <w:sz w:val="28"/>
          <w:szCs w:val="28"/>
        </w:rPr>
        <w:t>применяются в соответствии с тре</w:t>
      </w:r>
      <w:r w:rsidR="00A04DE4">
        <w:rPr>
          <w:sz w:val="28"/>
          <w:szCs w:val="28"/>
        </w:rPr>
        <w:t xml:space="preserve">бованиями статей 22, 23 </w:t>
      </w:r>
      <w:r w:rsidR="005F0287">
        <w:rPr>
          <w:sz w:val="28"/>
          <w:szCs w:val="28"/>
        </w:rPr>
        <w:t xml:space="preserve">Федерального </w:t>
      </w:r>
      <w:r w:rsidR="00A04DE4">
        <w:rPr>
          <w:sz w:val="28"/>
          <w:szCs w:val="28"/>
        </w:rPr>
        <w:t xml:space="preserve">Закона </w:t>
      </w:r>
      <w:r w:rsidR="005F0287">
        <w:rPr>
          <w:sz w:val="28"/>
          <w:szCs w:val="28"/>
        </w:rPr>
        <w:t xml:space="preserve">от 31 июля 2020 г. </w:t>
      </w:r>
      <w:r w:rsidR="00A04DE4">
        <w:rPr>
          <w:sz w:val="28"/>
          <w:szCs w:val="28"/>
        </w:rPr>
        <w:t>№</w:t>
      </w:r>
      <w:r w:rsidR="00A04DE4" w:rsidRPr="00A04DE4">
        <w:rPr>
          <w:sz w:val="28"/>
          <w:szCs w:val="28"/>
        </w:rPr>
        <w:t xml:space="preserve"> 248-ФЗ</w:t>
      </w:r>
      <w:r w:rsidR="00A04DE4">
        <w:rPr>
          <w:sz w:val="28"/>
          <w:szCs w:val="28"/>
        </w:rPr>
        <w:t xml:space="preserve"> «О государственном контроле (надзоре) и муниципальном контроле в Российской Федерации.»</w:t>
      </w:r>
      <w:r w:rsidR="00EE23EF">
        <w:rPr>
          <w:sz w:val="28"/>
          <w:szCs w:val="28"/>
        </w:rPr>
        <w:t>.</w:t>
      </w:r>
    </w:p>
    <w:p w:rsidR="00A04DE4" w:rsidRDefault="008A03F4" w:rsidP="00A04DE4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0C27BD">
        <w:rPr>
          <w:sz w:val="28"/>
          <w:szCs w:val="28"/>
        </w:rPr>
        <w:t xml:space="preserve">. Дополнить раздел 2 </w:t>
      </w:r>
      <w:r w:rsidR="00C90C99">
        <w:rPr>
          <w:sz w:val="28"/>
          <w:szCs w:val="28"/>
        </w:rPr>
        <w:t xml:space="preserve">приложения </w:t>
      </w:r>
      <w:r w:rsidR="00A04DE4">
        <w:rPr>
          <w:sz w:val="28"/>
          <w:szCs w:val="28"/>
        </w:rPr>
        <w:t>пункт</w:t>
      </w:r>
      <w:r w:rsidR="00C90C99">
        <w:rPr>
          <w:sz w:val="28"/>
          <w:szCs w:val="28"/>
        </w:rPr>
        <w:t>ами</w:t>
      </w:r>
      <w:r w:rsidR="00A04DE4">
        <w:rPr>
          <w:sz w:val="28"/>
          <w:szCs w:val="28"/>
        </w:rPr>
        <w:t xml:space="preserve"> 2.2. </w:t>
      </w:r>
      <w:r w:rsidR="00B66441">
        <w:rPr>
          <w:sz w:val="28"/>
          <w:szCs w:val="28"/>
        </w:rPr>
        <w:t xml:space="preserve">и 2.3. </w:t>
      </w:r>
      <w:r w:rsidR="005F0287">
        <w:rPr>
          <w:sz w:val="28"/>
          <w:szCs w:val="28"/>
        </w:rPr>
        <w:t>следующего содержания:</w:t>
      </w:r>
    </w:p>
    <w:p w:rsidR="00A04DE4" w:rsidRPr="00A04DE4" w:rsidRDefault="00A04DE4" w:rsidP="00A04DE4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«2.2. </w:t>
      </w:r>
      <w:r w:rsidRPr="00A04DE4">
        <w:rPr>
          <w:sz w:val="28"/>
          <w:szCs w:val="28"/>
        </w:rPr>
        <w:t>Управление при осуществлении муниципального жилищного контроля относит объекты контроля к одной из следующих категорий риска причинения вреда (ущерба) охраняемым законом ценностям (далее - категории риска):</w:t>
      </w:r>
    </w:p>
    <w:p w:rsidR="00A04DE4" w:rsidRPr="00A04DE4" w:rsidRDefault="00A04DE4" w:rsidP="00A04DE4">
      <w:pPr>
        <w:ind w:right="-1" w:firstLine="709"/>
        <w:jc w:val="both"/>
        <w:rPr>
          <w:sz w:val="28"/>
          <w:szCs w:val="28"/>
        </w:rPr>
      </w:pPr>
      <w:r w:rsidRPr="00A04DE4">
        <w:rPr>
          <w:sz w:val="28"/>
          <w:szCs w:val="28"/>
        </w:rPr>
        <w:t>1) средний риск;</w:t>
      </w:r>
    </w:p>
    <w:p w:rsidR="00A04DE4" w:rsidRPr="00A04DE4" w:rsidRDefault="00A04DE4" w:rsidP="00A04DE4">
      <w:pPr>
        <w:ind w:right="-1" w:firstLine="709"/>
        <w:jc w:val="both"/>
        <w:rPr>
          <w:sz w:val="28"/>
          <w:szCs w:val="28"/>
        </w:rPr>
      </w:pPr>
      <w:r w:rsidRPr="00A04DE4">
        <w:rPr>
          <w:sz w:val="28"/>
          <w:szCs w:val="28"/>
        </w:rPr>
        <w:t>2) умеренный риск;</w:t>
      </w:r>
    </w:p>
    <w:p w:rsidR="00A04DE4" w:rsidRPr="00A04DE4" w:rsidRDefault="00A04DE4" w:rsidP="00A04DE4">
      <w:pPr>
        <w:ind w:right="-1" w:firstLine="709"/>
        <w:jc w:val="both"/>
        <w:rPr>
          <w:sz w:val="28"/>
          <w:szCs w:val="28"/>
        </w:rPr>
      </w:pPr>
      <w:r w:rsidRPr="00A04DE4">
        <w:rPr>
          <w:sz w:val="28"/>
          <w:szCs w:val="28"/>
        </w:rPr>
        <w:t>3) низкий риск.</w:t>
      </w:r>
    </w:p>
    <w:p w:rsidR="00A04DE4" w:rsidRPr="00A04DE4" w:rsidRDefault="00A04DE4" w:rsidP="00A04DE4">
      <w:pPr>
        <w:ind w:right="-1" w:firstLine="709"/>
        <w:jc w:val="both"/>
        <w:rPr>
          <w:sz w:val="28"/>
          <w:szCs w:val="28"/>
        </w:rPr>
      </w:pPr>
      <w:r w:rsidRPr="00A04DE4">
        <w:rPr>
          <w:sz w:val="28"/>
          <w:szCs w:val="28"/>
        </w:rPr>
        <w:t>Отнесение объектов контроля к определенной категории риска осуществляется на основании сопоставления их характеристик с критериями отнесения объектов контроля к категориям риска:</w:t>
      </w:r>
    </w:p>
    <w:p w:rsidR="00A04DE4" w:rsidRPr="00A04DE4" w:rsidRDefault="00A04DE4" w:rsidP="00A04DE4">
      <w:pPr>
        <w:ind w:right="-1" w:firstLine="709"/>
        <w:jc w:val="both"/>
        <w:rPr>
          <w:sz w:val="28"/>
          <w:szCs w:val="28"/>
        </w:rPr>
      </w:pPr>
      <w:r w:rsidRPr="00A04DE4">
        <w:rPr>
          <w:sz w:val="28"/>
          <w:szCs w:val="28"/>
        </w:rPr>
        <w:t>к категории среднего риска относятся контролируемые лица при наличии в течение последнего года на дату принятия решения об отнесении Управлением их деятельности к категории риска предписания, не исполненного в срок, установленный предписанием, выданного по факту несоблюдения требований к безопасной эксплуатации и техническому обслуживанию внутридомового и (или) внутриквартирного газового оборудования, а также требований к содержанию относящихся к общедомовому имуществу в многоквартирном доме вентиляционных и дымовых каналов и (или) при наличии вступившего в законную силу в течение последнего года на дату принятия решения об отнесении деятельности контролируемого лица к категории риска постановления о назначении административного наказания контролируемому лицу за совершение административного правонарушения, связанного с нарушением требований, предусмотренных пунктами 1 - 12 части 1 статьи 20 ЖК РФ, в ходе осуществления муниципального жилищного контроля;</w:t>
      </w:r>
    </w:p>
    <w:p w:rsidR="00A04DE4" w:rsidRPr="00EE23EF" w:rsidRDefault="00A04DE4" w:rsidP="00A04DE4">
      <w:pPr>
        <w:ind w:right="-1" w:firstLine="709"/>
        <w:jc w:val="both"/>
        <w:rPr>
          <w:sz w:val="28"/>
          <w:szCs w:val="28"/>
        </w:rPr>
      </w:pPr>
      <w:r w:rsidRPr="00EE23EF">
        <w:rPr>
          <w:sz w:val="28"/>
          <w:szCs w:val="28"/>
        </w:rPr>
        <w:t>к категории умеренного риска относятся контролируемые лица при наличии в течение последнего года на дату принятия решения об отнесении Управлением их деят</w:t>
      </w:r>
      <w:r w:rsidR="00EE23EF">
        <w:rPr>
          <w:sz w:val="28"/>
          <w:szCs w:val="28"/>
        </w:rPr>
        <w:t>ельности к категории риска</w:t>
      </w:r>
      <w:r w:rsidRPr="00EE23EF">
        <w:rPr>
          <w:sz w:val="28"/>
          <w:szCs w:val="28"/>
        </w:rPr>
        <w:t xml:space="preserve"> предписания, выданного за нарушение требований, предусмотренных пунктами 1 - 12 части 1 статьи 20 ЖК РФ, в ходе осуществления муниципального жилищного контроля;</w:t>
      </w:r>
    </w:p>
    <w:p w:rsidR="00A04DE4" w:rsidRPr="00A04DE4" w:rsidRDefault="00A04DE4" w:rsidP="00A04DE4">
      <w:pPr>
        <w:ind w:right="-1" w:firstLine="709"/>
        <w:jc w:val="both"/>
        <w:rPr>
          <w:sz w:val="28"/>
          <w:szCs w:val="28"/>
        </w:rPr>
      </w:pPr>
      <w:r w:rsidRPr="00A04DE4">
        <w:rPr>
          <w:sz w:val="28"/>
          <w:szCs w:val="28"/>
        </w:rPr>
        <w:t>к категории низкого риска относятся контролируемые лица, не соответствующие критериям, установленным для отнесения к категориям среднего и умеренного рисков.</w:t>
      </w:r>
    </w:p>
    <w:p w:rsidR="00A04DE4" w:rsidRPr="00A04DE4" w:rsidRDefault="00A04DE4" w:rsidP="00A04DE4">
      <w:pPr>
        <w:ind w:right="-1" w:firstLine="709"/>
        <w:jc w:val="both"/>
        <w:rPr>
          <w:sz w:val="28"/>
          <w:szCs w:val="28"/>
        </w:rPr>
      </w:pPr>
      <w:r w:rsidRPr="00A04DE4">
        <w:rPr>
          <w:sz w:val="28"/>
          <w:szCs w:val="28"/>
        </w:rPr>
        <w:t xml:space="preserve">Сбор, обработка,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осуществляются Управлением без взаимодействия с контролируемыми лицами (за исключением сбора, обработки, анализа и учета </w:t>
      </w:r>
      <w:r w:rsidRPr="00A04DE4">
        <w:rPr>
          <w:sz w:val="28"/>
          <w:szCs w:val="28"/>
        </w:rPr>
        <w:lastRenderedPageBreak/>
        <w:t>сведений в рамках обязательного профилактического визита). При осуществлении сбора, обработки, анализа и учета сведений об объектах контроля в целях их отнесения к категориям риска либо определения индикаторов риска нарушения обязательных требований на контролируемых лиц не могут возлагаться дополнительные обязанности, не предусмотренные федеральными законами.</w:t>
      </w:r>
    </w:p>
    <w:p w:rsidR="00A04DE4" w:rsidRPr="00A04DE4" w:rsidRDefault="00A04DE4" w:rsidP="00A04DE4">
      <w:pPr>
        <w:ind w:right="-1" w:firstLine="709"/>
        <w:jc w:val="both"/>
        <w:rPr>
          <w:sz w:val="28"/>
          <w:szCs w:val="28"/>
        </w:rPr>
      </w:pPr>
      <w:r w:rsidRPr="00A04DE4">
        <w:rPr>
          <w:sz w:val="28"/>
          <w:szCs w:val="28"/>
        </w:rPr>
        <w:t>В случае, если объект контроля не отнесен Управлением к определенной категории риска, он считается отнесенным к категории низкого риска.</w:t>
      </w:r>
    </w:p>
    <w:p w:rsidR="00A04DE4" w:rsidRDefault="00A04DE4" w:rsidP="00A04DE4">
      <w:pPr>
        <w:ind w:right="-1" w:firstLine="709"/>
        <w:jc w:val="both"/>
        <w:rPr>
          <w:sz w:val="28"/>
          <w:szCs w:val="28"/>
        </w:rPr>
      </w:pPr>
      <w:r w:rsidRPr="00A04DE4">
        <w:rPr>
          <w:sz w:val="28"/>
          <w:szCs w:val="28"/>
        </w:rPr>
        <w:t>Управление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должно принять решение об изменении категории риска указанного объекта контроля.</w:t>
      </w:r>
    </w:p>
    <w:p w:rsidR="008D608A" w:rsidRPr="00A04DE4" w:rsidRDefault="008D608A" w:rsidP="008D608A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8D608A">
        <w:rPr>
          <w:sz w:val="28"/>
          <w:szCs w:val="28"/>
        </w:rPr>
        <w:t>Перечень индикаторов риска нарушения обязательных требований, используемых при осуществлении муниципального жилищного контроля, установленных в целях оценки причинения вреда (ущерба) охраняемым законом ценностям при принятии решения о проведении и выборе внепланового контрольного мероприятия, приведен в приложении к настоящему Положению.</w:t>
      </w:r>
      <w:r>
        <w:rPr>
          <w:sz w:val="28"/>
          <w:szCs w:val="28"/>
        </w:rPr>
        <w:t>»</w:t>
      </w:r>
      <w:r w:rsidR="00EE23EF">
        <w:rPr>
          <w:sz w:val="28"/>
          <w:szCs w:val="28"/>
        </w:rPr>
        <w:t>.</w:t>
      </w:r>
    </w:p>
    <w:p w:rsidR="00944FD7" w:rsidRDefault="008D608A" w:rsidP="00892416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="00892416">
        <w:rPr>
          <w:sz w:val="28"/>
          <w:szCs w:val="28"/>
        </w:rPr>
        <w:t xml:space="preserve">. </w:t>
      </w:r>
      <w:r w:rsidR="00944FD7">
        <w:rPr>
          <w:sz w:val="28"/>
          <w:szCs w:val="28"/>
        </w:rPr>
        <w:t>В пункте 3.3.</w:t>
      </w:r>
      <w:r w:rsidR="000B6F3F">
        <w:rPr>
          <w:sz w:val="28"/>
          <w:szCs w:val="28"/>
        </w:rPr>
        <w:t xml:space="preserve"> раздела 3</w:t>
      </w:r>
      <w:r w:rsidR="00C90C99">
        <w:rPr>
          <w:sz w:val="28"/>
          <w:szCs w:val="28"/>
        </w:rPr>
        <w:t xml:space="preserve"> приложения</w:t>
      </w:r>
      <w:r w:rsidR="00944FD7">
        <w:rPr>
          <w:sz w:val="28"/>
          <w:szCs w:val="28"/>
        </w:rPr>
        <w:t>:</w:t>
      </w:r>
    </w:p>
    <w:p w:rsidR="00892416" w:rsidRDefault="008D608A" w:rsidP="00892416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="00944FD7">
        <w:rPr>
          <w:sz w:val="28"/>
          <w:szCs w:val="28"/>
        </w:rPr>
        <w:t xml:space="preserve">.1 </w:t>
      </w:r>
      <w:r w:rsidR="00E6577B" w:rsidRPr="00E6577B">
        <w:rPr>
          <w:sz w:val="28"/>
          <w:szCs w:val="28"/>
        </w:rPr>
        <w:t>дополнить строкой: «4) профилактический визит;»;</w:t>
      </w:r>
    </w:p>
    <w:p w:rsidR="0059665B" w:rsidRPr="00757C18" w:rsidRDefault="008D608A" w:rsidP="00944FD7">
      <w:pPr>
        <w:pStyle w:val="ac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="00944FD7">
        <w:rPr>
          <w:sz w:val="28"/>
          <w:szCs w:val="28"/>
        </w:rPr>
        <w:t xml:space="preserve">.2. </w:t>
      </w:r>
      <w:r w:rsidR="00C90C99">
        <w:rPr>
          <w:sz w:val="28"/>
          <w:szCs w:val="28"/>
        </w:rPr>
        <w:t xml:space="preserve">В </w:t>
      </w:r>
      <w:r w:rsidR="00757C18">
        <w:rPr>
          <w:sz w:val="28"/>
          <w:szCs w:val="28"/>
        </w:rPr>
        <w:t>абза</w:t>
      </w:r>
      <w:r w:rsidR="000B6F3F">
        <w:rPr>
          <w:sz w:val="28"/>
          <w:szCs w:val="28"/>
        </w:rPr>
        <w:t>це</w:t>
      </w:r>
      <w:r w:rsidR="00C90C99">
        <w:rPr>
          <w:sz w:val="28"/>
          <w:szCs w:val="28"/>
        </w:rPr>
        <w:t xml:space="preserve"> девятом</w:t>
      </w:r>
      <w:r w:rsidR="000B6F3F">
        <w:rPr>
          <w:sz w:val="28"/>
          <w:szCs w:val="28"/>
        </w:rPr>
        <w:t xml:space="preserve"> подпункта 3.3.2.</w:t>
      </w:r>
      <w:r w:rsidR="00757C18">
        <w:rPr>
          <w:sz w:val="28"/>
          <w:szCs w:val="28"/>
        </w:rPr>
        <w:t xml:space="preserve"> слова «</w:t>
      </w:r>
      <w:r w:rsidR="00757C18">
        <w:rPr>
          <w:sz w:val="28"/>
          <w:szCs w:val="28"/>
          <w:lang w:val="en-US"/>
        </w:rPr>
        <w:t>http</w:t>
      </w:r>
      <w:r w:rsidR="00757C18">
        <w:rPr>
          <w:sz w:val="28"/>
          <w:szCs w:val="28"/>
        </w:rPr>
        <w:t>://</w:t>
      </w:r>
      <w:r w:rsidR="00757C18">
        <w:rPr>
          <w:sz w:val="28"/>
          <w:szCs w:val="28"/>
          <w:lang w:val="en-US"/>
        </w:rPr>
        <w:t>www</w:t>
      </w:r>
      <w:r w:rsidR="00757C18" w:rsidRPr="00757C18">
        <w:rPr>
          <w:sz w:val="28"/>
          <w:szCs w:val="28"/>
        </w:rPr>
        <w:t>.</w:t>
      </w:r>
      <w:proofErr w:type="spellStart"/>
      <w:r w:rsidR="00757C18">
        <w:rPr>
          <w:sz w:val="28"/>
          <w:szCs w:val="28"/>
          <w:lang w:val="en-US"/>
        </w:rPr>
        <w:t>belorechensk</w:t>
      </w:r>
      <w:proofErr w:type="spellEnd"/>
      <w:r w:rsidR="00757C18" w:rsidRPr="00757C18">
        <w:rPr>
          <w:sz w:val="28"/>
          <w:szCs w:val="28"/>
        </w:rPr>
        <w:t>.</w:t>
      </w:r>
      <w:proofErr w:type="spellStart"/>
      <w:r w:rsidR="00757C18">
        <w:rPr>
          <w:sz w:val="28"/>
          <w:szCs w:val="28"/>
          <w:lang w:val="en-US"/>
        </w:rPr>
        <w:t>ru</w:t>
      </w:r>
      <w:proofErr w:type="spellEnd"/>
      <w:r w:rsidR="00757C18" w:rsidRPr="00757C18">
        <w:rPr>
          <w:sz w:val="28"/>
          <w:szCs w:val="28"/>
        </w:rPr>
        <w:t>/</w:t>
      </w:r>
      <w:r w:rsidR="00757C18">
        <w:rPr>
          <w:sz w:val="28"/>
          <w:szCs w:val="28"/>
        </w:rPr>
        <w:t xml:space="preserve">» </w:t>
      </w:r>
      <w:r w:rsidR="00C90C99">
        <w:rPr>
          <w:sz w:val="28"/>
          <w:szCs w:val="28"/>
        </w:rPr>
        <w:t xml:space="preserve">заменить </w:t>
      </w:r>
      <w:r w:rsidR="00757C18">
        <w:rPr>
          <w:sz w:val="28"/>
          <w:szCs w:val="28"/>
        </w:rPr>
        <w:t>словами «</w:t>
      </w:r>
      <w:r w:rsidR="00757C18" w:rsidRPr="00757C18">
        <w:rPr>
          <w:sz w:val="28"/>
          <w:szCs w:val="28"/>
        </w:rPr>
        <w:t>https://adm-belorechensk.ru/</w:t>
      </w:r>
      <w:r w:rsidR="00757C18">
        <w:rPr>
          <w:sz w:val="28"/>
          <w:szCs w:val="28"/>
        </w:rPr>
        <w:t>»</w:t>
      </w:r>
      <w:r w:rsidR="009914FB">
        <w:rPr>
          <w:sz w:val="28"/>
          <w:szCs w:val="28"/>
        </w:rPr>
        <w:t>.</w:t>
      </w:r>
    </w:p>
    <w:p w:rsidR="000C27BD" w:rsidRDefault="0059665B" w:rsidP="00944FD7">
      <w:pPr>
        <w:pStyle w:val="ac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1.5.3. </w:t>
      </w:r>
      <w:r w:rsidR="004F36C8">
        <w:rPr>
          <w:sz w:val="28"/>
          <w:szCs w:val="28"/>
        </w:rPr>
        <w:t>А</w:t>
      </w:r>
      <w:r w:rsidR="000C27BD">
        <w:rPr>
          <w:sz w:val="28"/>
          <w:szCs w:val="28"/>
        </w:rPr>
        <w:t xml:space="preserve">бзац </w:t>
      </w:r>
      <w:r w:rsidR="004F36C8">
        <w:rPr>
          <w:sz w:val="28"/>
          <w:szCs w:val="28"/>
        </w:rPr>
        <w:t xml:space="preserve">второй подпункта 3.3.3. </w:t>
      </w:r>
      <w:r w:rsidR="000C27BD">
        <w:rPr>
          <w:sz w:val="28"/>
          <w:szCs w:val="28"/>
        </w:rPr>
        <w:t>изложить в новой редакции:</w:t>
      </w:r>
    </w:p>
    <w:p w:rsidR="000C27BD" w:rsidRDefault="000C27BD" w:rsidP="00944FD7">
      <w:pPr>
        <w:pStyle w:val="ac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0C27BD">
        <w:rPr>
          <w:sz w:val="28"/>
          <w:szCs w:val="28"/>
        </w:rPr>
        <w:t>Предостережение о недопустимости нарушения обязательных требований объявляется и направляется контролируемому лицу в порядке, предусмотренном Федеральным законом</w:t>
      </w:r>
      <w:r w:rsidR="00E971A3" w:rsidRPr="00E971A3">
        <w:rPr>
          <w:rFonts w:eastAsia="Calibri"/>
          <w:sz w:val="28"/>
          <w:szCs w:val="28"/>
          <w:lang w:eastAsia="en-US"/>
        </w:rPr>
        <w:t xml:space="preserve"> </w:t>
      </w:r>
      <w:r w:rsidR="00E971A3">
        <w:rPr>
          <w:rFonts w:eastAsia="Calibri"/>
          <w:sz w:val="28"/>
          <w:szCs w:val="28"/>
          <w:lang w:eastAsia="en-US"/>
        </w:rPr>
        <w:t>от 31 июля 2020 г. №</w:t>
      </w:r>
      <w:r w:rsidR="00E971A3" w:rsidRPr="00944FD7">
        <w:rPr>
          <w:rFonts w:eastAsia="Calibri"/>
          <w:sz w:val="28"/>
          <w:szCs w:val="28"/>
          <w:lang w:eastAsia="en-US"/>
        </w:rPr>
        <w:t>248-ФЗ «О государственном контроле (надзоре) и муниципальном контроле в Российской Федерации»</w:t>
      </w:r>
      <w:r w:rsidRPr="000C27BD">
        <w:rPr>
          <w:sz w:val="28"/>
          <w:szCs w:val="28"/>
        </w:rPr>
        <w:t>, и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документов, сроки для устранения последствий, возникших в результате действий (бездействия) контролируемого лица, которые могут привести или приводят к нарушению обязательных требований.</w:t>
      </w:r>
      <w:r>
        <w:rPr>
          <w:sz w:val="28"/>
          <w:szCs w:val="28"/>
        </w:rPr>
        <w:t>»</w:t>
      </w:r>
      <w:r w:rsidR="00EE23EF">
        <w:rPr>
          <w:sz w:val="28"/>
          <w:szCs w:val="28"/>
        </w:rPr>
        <w:t>.</w:t>
      </w:r>
    </w:p>
    <w:p w:rsidR="00EE23EF" w:rsidRDefault="000C27BD" w:rsidP="00944FD7">
      <w:pPr>
        <w:pStyle w:val="ac"/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1.5.4. </w:t>
      </w:r>
      <w:r w:rsidR="00E6577B">
        <w:rPr>
          <w:sz w:val="28"/>
          <w:szCs w:val="28"/>
        </w:rPr>
        <w:t>Дополнить пунктом 3.3.4. следующего содержания:</w:t>
      </w:r>
    </w:p>
    <w:p w:rsidR="00944FD7" w:rsidRPr="00944FD7" w:rsidRDefault="00944FD7" w:rsidP="00944FD7">
      <w:pPr>
        <w:pStyle w:val="ac"/>
        <w:ind w:firstLine="624"/>
        <w:jc w:val="both"/>
        <w:rPr>
          <w:rFonts w:ascii="Calibri" w:eastAsia="Calibri" w:hAnsi="Calibri"/>
          <w:sz w:val="22"/>
          <w:szCs w:val="22"/>
          <w:lang w:eastAsia="en-US"/>
        </w:rPr>
      </w:pPr>
      <w:r>
        <w:rPr>
          <w:sz w:val="28"/>
          <w:szCs w:val="28"/>
        </w:rPr>
        <w:t xml:space="preserve">«3.3.4. </w:t>
      </w:r>
      <w:r w:rsidRPr="00944FD7">
        <w:rPr>
          <w:rFonts w:eastAsia="Calibri"/>
          <w:sz w:val="28"/>
          <w:szCs w:val="28"/>
          <w:lang w:eastAsia="en-US"/>
        </w:rPr>
        <w:t>Профилактический визит проводится в форме профилактической беседы должностным лицом, уполномоченным осуществлять муниципальный жилищный контроль, по месту осуществления деятельности контролируемого лица либо путем использов</w:t>
      </w:r>
      <w:r w:rsidR="00630DC0">
        <w:rPr>
          <w:rFonts w:eastAsia="Calibri"/>
          <w:sz w:val="28"/>
          <w:szCs w:val="28"/>
          <w:lang w:eastAsia="en-US"/>
        </w:rPr>
        <w:t>ания видео-конференц-связи</w:t>
      </w:r>
      <w:r w:rsidRPr="00944FD7">
        <w:rPr>
          <w:rFonts w:eastAsia="Calibri"/>
          <w:sz w:val="28"/>
          <w:szCs w:val="28"/>
          <w:lang w:eastAsia="en-US"/>
        </w:rPr>
        <w:t xml:space="preserve">. </w:t>
      </w:r>
    </w:p>
    <w:p w:rsidR="006807FC" w:rsidRDefault="006807FC" w:rsidP="00944FD7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6807FC">
        <w:rPr>
          <w:rFonts w:eastAsia="Calibri"/>
          <w:sz w:val="28"/>
          <w:szCs w:val="28"/>
          <w:lang w:eastAsia="en-US"/>
        </w:rPr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</w:t>
      </w:r>
      <w:r w:rsidRPr="006807FC">
        <w:rPr>
          <w:rFonts w:eastAsia="Calibri"/>
          <w:sz w:val="28"/>
          <w:szCs w:val="28"/>
          <w:lang w:eastAsia="en-US"/>
        </w:rPr>
        <w:lastRenderedPageBreak/>
        <w:t>интенсивности мероприятий, проводимых в отношении объекта контроля исходя из его отнесения к соответствующей категории риска, а инспектор осуществляет ознакомление с объектом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</w:t>
      </w:r>
    </w:p>
    <w:p w:rsidR="00944FD7" w:rsidRPr="00944FD7" w:rsidRDefault="00944FD7" w:rsidP="00944FD7">
      <w:pPr>
        <w:widowControl/>
        <w:autoSpaceDE/>
        <w:autoSpaceDN/>
        <w:adjustRightInd/>
        <w:ind w:firstLine="624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944FD7">
        <w:rPr>
          <w:rFonts w:eastAsia="Calibri"/>
          <w:sz w:val="28"/>
          <w:szCs w:val="28"/>
          <w:lang w:eastAsia="en-US"/>
        </w:rPr>
        <w:t>Профилактический визит проводится по иници</w:t>
      </w:r>
      <w:r w:rsidR="00E971A3">
        <w:rPr>
          <w:rFonts w:eastAsia="Calibri"/>
          <w:sz w:val="28"/>
          <w:szCs w:val="28"/>
          <w:lang w:eastAsia="en-US"/>
        </w:rPr>
        <w:t xml:space="preserve">ативе контрольного </w:t>
      </w:r>
      <w:r w:rsidRPr="00944FD7">
        <w:rPr>
          <w:rFonts w:eastAsia="Calibri"/>
          <w:sz w:val="28"/>
          <w:szCs w:val="28"/>
          <w:lang w:eastAsia="en-US"/>
        </w:rPr>
        <w:t>органа (обязательный профилактический визит) или по инициативе контролируемого лица.</w:t>
      </w:r>
    </w:p>
    <w:p w:rsidR="00944FD7" w:rsidRPr="00944FD7" w:rsidRDefault="00944FD7" w:rsidP="00944FD7">
      <w:pPr>
        <w:widowControl/>
        <w:autoSpaceDE/>
        <w:autoSpaceDN/>
        <w:adjustRightInd/>
        <w:ind w:firstLine="624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944FD7">
        <w:rPr>
          <w:rFonts w:eastAsia="Calibri"/>
          <w:sz w:val="28"/>
          <w:szCs w:val="28"/>
          <w:lang w:eastAsia="en-US"/>
        </w:rPr>
        <w:t>Профилактические визиты по инициативе контролируемого лица проводятся в соответствии со статьей 52.2. Феде</w:t>
      </w:r>
      <w:r>
        <w:rPr>
          <w:rFonts w:eastAsia="Calibri"/>
          <w:sz w:val="28"/>
          <w:szCs w:val="28"/>
          <w:lang w:eastAsia="en-US"/>
        </w:rPr>
        <w:t>рального закона от 31 июля 2020 г. №</w:t>
      </w:r>
      <w:r w:rsidRPr="00944FD7">
        <w:rPr>
          <w:rFonts w:eastAsia="Calibri"/>
          <w:sz w:val="28"/>
          <w:szCs w:val="28"/>
          <w:lang w:eastAsia="en-US"/>
        </w:rPr>
        <w:t>248-ФЗ «О государственном контроле (надзоре) и муниципальном контроле в Российской Федерации».</w:t>
      </w:r>
    </w:p>
    <w:p w:rsidR="00423666" w:rsidRDefault="00944FD7" w:rsidP="00777E20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944FD7">
        <w:rPr>
          <w:rFonts w:eastAsia="Calibri"/>
          <w:sz w:val="28"/>
          <w:szCs w:val="28"/>
          <w:lang w:eastAsia="en-US"/>
        </w:rPr>
        <w:t>Обязательный профилактический визит проводится в случаях, предусмотренных частью 1 статьи 52</w:t>
      </w:r>
      <w:r>
        <w:rPr>
          <w:rFonts w:eastAsia="Calibri"/>
          <w:sz w:val="28"/>
          <w:szCs w:val="28"/>
          <w:lang w:eastAsia="en-US"/>
        </w:rPr>
        <w:t xml:space="preserve">.1 Федерального закона от 31 июля </w:t>
      </w:r>
      <w:r w:rsidRPr="00944FD7">
        <w:rPr>
          <w:rFonts w:eastAsia="Calibri"/>
          <w:sz w:val="28"/>
          <w:szCs w:val="28"/>
          <w:lang w:eastAsia="en-US"/>
        </w:rPr>
        <w:t xml:space="preserve">2020 </w:t>
      </w:r>
      <w:r>
        <w:rPr>
          <w:rFonts w:eastAsia="Calibri"/>
          <w:sz w:val="28"/>
          <w:szCs w:val="28"/>
          <w:lang w:eastAsia="en-US"/>
        </w:rPr>
        <w:t xml:space="preserve">г. </w:t>
      </w:r>
      <w:r w:rsidRPr="00944FD7">
        <w:rPr>
          <w:rFonts w:eastAsia="Calibri"/>
          <w:sz w:val="28"/>
          <w:szCs w:val="28"/>
          <w:lang w:eastAsia="en-US"/>
        </w:rPr>
        <w:t>№ 248-ФЗ «О государственном контроле (надзоре) и муниципальном контроле в Российской Федерации».</w:t>
      </w:r>
      <w:r>
        <w:rPr>
          <w:rFonts w:eastAsia="Calibri"/>
          <w:sz w:val="28"/>
          <w:szCs w:val="28"/>
          <w:lang w:eastAsia="en-US"/>
        </w:rPr>
        <w:t>»</w:t>
      </w:r>
      <w:r w:rsidR="00E971A3">
        <w:rPr>
          <w:rFonts w:eastAsia="Calibri"/>
          <w:sz w:val="28"/>
          <w:szCs w:val="28"/>
          <w:lang w:eastAsia="en-US"/>
        </w:rPr>
        <w:t>.</w:t>
      </w:r>
    </w:p>
    <w:p w:rsidR="00E6577B" w:rsidRDefault="00EE2A87" w:rsidP="00E6577B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1.6.</w:t>
      </w:r>
      <w:r w:rsidR="000C2D06">
        <w:rPr>
          <w:rFonts w:eastAsia="Calibri"/>
          <w:sz w:val="28"/>
          <w:szCs w:val="28"/>
          <w:lang w:eastAsia="en-US"/>
        </w:rPr>
        <w:t xml:space="preserve"> </w:t>
      </w:r>
      <w:r w:rsidR="00E6577B">
        <w:rPr>
          <w:rFonts w:eastAsia="Calibri"/>
          <w:sz w:val="28"/>
          <w:szCs w:val="28"/>
          <w:lang w:eastAsia="en-US"/>
        </w:rPr>
        <w:t>В разделе 4 приложения дополнить пунктом 4.4. следующего содержания:</w:t>
      </w:r>
    </w:p>
    <w:p w:rsidR="000C2D06" w:rsidRDefault="000C2D06" w:rsidP="00777E20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«4.4. </w:t>
      </w:r>
      <w:r w:rsidRPr="000C2D06">
        <w:rPr>
          <w:rFonts w:eastAsia="Calibri"/>
          <w:sz w:val="28"/>
          <w:szCs w:val="28"/>
          <w:lang w:eastAsia="en-US"/>
        </w:rPr>
        <w:t>Инспекционный визит, выездная проверка, рейдовый осмотр могут проводиться с использованием средств дистанционного взаимодействия, в том числе посредством видео-конференц-связи</w:t>
      </w:r>
      <w:r>
        <w:rPr>
          <w:rFonts w:eastAsia="Calibri"/>
          <w:sz w:val="28"/>
          <w:szCs w:val="28"/>
          <w:lang w:eastAsia="en-US"/>
        </w:rPr>
        <w:t>.»</w:t>
      </w:r>
      <w:r w:rsidR="00E971A3">
        <w:rPr>
          <w:rFonts w:eastAsia="Calibri"/>
          <w:sz w:val="28"/>
          <w:szCs w:val="28"/>
          <w:lang w:eastAsia="en-US"/>
        </w:rPr>
        <w:t>.</w:t>
      </w:r>
    </w:p>
    <w:p w:rsidR="00C16707" w:rsidRDefault="00EE2A87" w:rsidP="00777E20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1.7.</w:t>
      </w:r>
      <w:r w:rsidR="000441EA">
        <w:rPr>
          <w:rFonts w:eastAsia="Calibri"/>
          <w:sz w:val="28"/>
          <w:szCs w:val="28"/>
          <w:lang w:eastAsia="en-US"/>
        </w:rPr>
        <w:t xml:space="preserve"> </w:t>
      </w:r>
      <w:r w:rsidR="00C16707">
        <w:rPr>
          <w:rFonts w:eastAsia="Calibri"/>
          <w:sz w:val="28"/>
          <w:szCs w:val="28"/>
          <w:lang w:eastAsia="en-US"/>
        </w:rPr>
        <w:t>В пункте 5.1. раздела 5</w:t>
      </w:r>
      <w:r w:rsidR="00E971A3">
        <w:rPr>
          <w:rFonts w:eastAsia="Calibri"/>
          <w:sz w:val="28"/>
          <w:szCs w:val="28"/>
          <w:lang w:eastAsia="en-US"/>
        </w:rPr>
        <w:t xml:space="preserve"> приложения</w:t>
      </w:r>
      <w:r w:rsidR="00C16707">
        <w:rPr>
          <w:rFonts w:eastAsia="Calibri"/>
          <w:sz w:val="28"/>
          <w:szCs w:val="28"/>
          <w:lang w:eastAsia="en-US"/>
        </w:rPr>
        <w:t>:</w:t>
      </w:r>
    </w:p>
    <w:p w:rsidR="00EE2A87" w:rsidRDefault="00C16707" w:rsidP="00E6577B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1.7.1. </w:t>
      </w:r>
      <w:r w:rsidR="00E6577B">
        <w:rPr>
          <w:rFonts w:eastAsia="Calibri"/>
          <w:sz w:val="28"/>
          <w:szCs w:val="28"/>
          <w:lang w:eastAsia="en-US"/>
        </w:rPr>
        <w:t>Дополнить абзацем следующего содержания:</w:t>
      </w:r>
    </w:p>
    <w:p w:rsidR="00C16707" w:rsidRDefault="00C16707" w:rsidP="00C16707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«Инспекционный визит </w:t>
      </w:r>
      <w:r w:rsidRPr="00C16707">
        <w:rPr>
          <w:rFonts w:eastAsia="Calibri"/>
          <w:sz w:val="28"/>
          <w:szCs w:val="28"/>
          <w:lang w:eastAsia="en-US"/>
        </w:rPr>
        <w:t>может быть проведен с использованием средств дистанционного взаимодействия, в том числе посредством видео-конференц-св</w:t>
      </w:r>
      <w:r>
        <w:rPr>
          <w:rFonts w:eastAsia="Calibri"/>
          <w:sz w:val="28"/>
          <w:szCs w:val="28"/>
          <w:lang w:eastAsia="en-US"/>
        </w:rPr>
        <w:t>язи.»</w:t>
      </w:r>
      <w:r w:rsidR="00E971A3">
        <w:rPr>
          <w:rFonts w:eastAsia="Calibri"/>
          <w:sz w:val="28"/>
          <w:szCs w:val="28"/>
          <w:lang w:eastAsia="en-US"/>
        </w:rPr>
        <w:t>.</w:t>
      </w:r>
    </w:p>
    <w:p w:rsidR="00E6577B" w:rsidRDefault="00E971A3" w:rsidP="00E6577B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1.7.2. </w:t>
      </w:r>
      <w:r w:rsidR="00E6577B">
        <w:rPr>
          <w:rFonts w:eastAsia="Calibri"/>
          <w:sz w:val="28"/>
          <w:szCs w:val="28"/>
          <w:lang w:eastAsia="en-US"/>
        </w:rPr>
        <w:t>Дополнить абзацем следующего содержания:</w:t>
      </w:r>
    </w:p>
    <w:p w:rsidR="00C16707" w:rsidRDefault="00C16707" w:rsidP="00C16707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C16707">
        <w:rPr>
          <w:rFonts w:eastAsia="Calibri"/>
          <w:sz w:val="28"/>
          <w:szCs w:val="28"/>
          <w:lang w:eastAsia="en-US"/>
        </w:rPr>
        <w:t xml:space="preserve">Внеплановый инспекционный визит может проводиться только по согласованию с органами прокуратуры, за исключением случаев его проведения в соответствии с пунктами 3, 4, 6, 8 части 1, частью 3 статьи 57 и частью 12 статьи 66 </w:t>
      </w:r>
      <w:r>
        <w:rPr>
          <w:rFonts w:eastAsia="Calibri"/>
          <w:sz w:val="28"/>
          <w:szCs w:val="28"/>
          <w:lang w:eastAsia="en-US"/>
        </w:rPr>
        <w:t xml:space="preserve">Федерального закона от 31 июля </w:t>
      </w:r>
      <w:r w:rsidRPr="00C16707">
        <w:rPr>
          <w:rFonts w:eastAsia="Calibri"/>
          <w:sz w:val="28"/>
          <w:szCs w:val="28"/>
          <w:lang w:eastAsia="en-US"/>
        </w:rPr>
        <w:t xml:space="preserve">2020 </w:t>
      </w:r>
      <w:r>
        <w:rPr>
          <w:rFonts w:eastAsia="Calibri"/>
          <w:sz w:val="28"/>
          <w:szCs w:val="28"/>
          <w:lang w:eastAsia="en-US"/>
        </w:rPr>
        <w:t>г. № 248-ФЗ «</w:t>
      </w:r>
      <w:r w:rsidRPr="00C16707">
        <w:rPr>
          <w:rFonts w:eastAsia="Calibri"/>
          <w:sz w:val="28"/>
          <w:szCs w:val="28"/>
          <w:lang w:eastAsia="en-US"/>
        </w:rPr>
        <w:t>О государственном контроле (надзоре) и муниципальном контроле в Р</w:t>
      </w:r>
      <w:r>
        <w:rPr>
          <w:rFonts w:eastAsia="Calibri"/>
          <w:sz w:val="28"/>
          <w:szCs w:val="28"/>
          <w:lang w:eastAsia="en-US"/>
        </w:rPr>
        <w:t>оссийской Федерации».»</w:t>
      </w:r>
      <w:r w:rsidR="00EE23EF">
        <w:rPr>
          <w:rFonts w:eastAsia="Calibri"/>
          <w:sz w:val="28"/>
          <w:szCs w:val="28"/>
          <w:lang w:eastAsia="en-US"/>
        </w:rPr>
        <w:t>.</w:t>
      </w:r>
    </w:p>
    <w:p w:rsidR="00C16707" w:rsidRDefault="00C16707" w:rsidP="00C16707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1.8. В пункте 5.2. раздела 5</w:t>
      </w:r>
      <w:r w:rsidR="00E971A3">
        <w:rPr>
          <w:rFonts w:eastAsia="Calibri"/>
          <w:sz w:val="28"/>
          <w:szCs w:val="28"/>
          <w:lang w:eastAsia="en-US"/>
        </w:rPr>
        <w:t xml:space="preserve"> приложения</w:t>
      </w:r>
      <w:r>
        <w:rPr>
          <w:rFonts w:eastAsia="Calibri"/>
          <w:sz w:val="28"/>
          <w:szCs w:val="28"/>
          <w:lang w:eastAsia="en-US"/>
        </w:rPr>
        <w:t>:</w:t>
      </w:r>
    </w:p>
    <w:p w:rsidR="00E6577B" w:rsidRDefault="00C16707" w:rsidP="00E6577B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1.8.1. </w:t>
      </w:r>
      <w:r w:rsidR="00E6577B">
        <w:rPr>
          <w:rFonts w:eastAsia="Calibri"/>
          <w:sz w:val="28"/>
          <w:szCs w:val="28"/>
          <w:lang w:eastAsia="en-US"/>
        </w:rPr>
        <w:t>Дополнить абзацем вторым следующего содержания:</w:t>
      </w:r>
    </w:p>
    <w:p w:rsidR="00C16707" w:rsidRDefault="00C16707" w:rsidP="00C16707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="00574D83">
        <w:rPr>
          <w:rFonts w:eastAsia="Calibri"/>
          <w:sz w:val="28"/>
          <w:szCs w:val="28"/>
          <w:lang w:eastAsia="en-US"/>
        </w:rPr>
        <w:t xml:space="preserve">Рейдовый осмотр </w:t>
      </w:r>
      <w:r w:rsidRPr="00C16707">
        <w:rPr>
          <w:rFonts w:eastAsia="Calibri"/>
          <w:sz w:val="28"/>
          <w:szCs w:val="28"/>
          <w:lang w:eastAsia="en-US"/>
        </w:rPr>
        <w:t>может быть проведен с использованием средств дистанционного взаимодействия, в том числе посредством видео-конференц-связи</w:t>
      </w:r>
      <w:r w:rsidR="00574D83">
        <w:rPr>
          <w:rFonts w:eastAsia="Calibri"/>
          <w:sz w:val="28"/>
          <w:szCs w:val="28"/>
          <w:lang w:eastAsia="en-US"/>
        </w:rPr>
        <w:t>.»</w:t>
      </w:r>
      <w:r w:rsidR="00E971A3">
        <w:rPr>
          <w:rFonts w:eastAsia="Calibri"/>
          <w:sz w:val="28"/>
          <w:szCs w:val="28"/>
          <w:lang w:eastAsia="en-US"/>
        </w:rPr>
        <w:t>.</w:t>
      </w:r>
    </w:p>
    <w:p w:rsidR="00574D83" w:rsidRDefault="00574D83" w:rsidP="00E6577B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1.8.2. </w:t>
      </w:r>
      <w:r w:rsidR="00E6577B">
        <w:rPr>
          <w:rFonts w:eastAsia="Calibri"/>
          <w:sz w:val="28"/>
          <w:szCs w:val="28"/>
          <w:lang w:eastAsia="en-US"/>
        </w:rPr>
        <w:t>До</w:t>
      </w:r>
      <w:r w:rsidR="00E6577B" w:rsidRPr="006B3F25">
        <w:rPr>
          <w:rFonts w:eastAsia="Calibri"/>
          <w:sz w:val="28"/>
          <w:szCs w:val="28"/>
          <w:lang w:eastAsia="en-US"/>
        </w:rPr>
        <w:t xml:space="preserve">полнить </w:t>
      </w:r>
      <w:r w:rsidR="00E6577B">
        <w:rPr>
          <w:rFonts w:eastAsia="Calibri"/>
          <w:sz w:val="28"/>
          <w:szCs w:val="28"/>
          <w:lang w:eastAsia="en-US"/>
        </w:rPr>
        <w:t>абзацем пятым следующего содержания:</w:t>
      </w:r>
    </w:p>
    <w:p w:rsidR="00574D83" w:rsidRDefault="00574D83" w:rsidP="00C16707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574D83">
        <w:rPr>
          <w:rFonts w:eastAsia="Calibri"/>
          <w:sz w:val="28"/>
          <w:szCs w:val="28"/>
          <w:lang w:eastAsia="en-US"/>
        </w:rPr>
        <w:t>Рейдовый осмотр может проводиться только по согласованию с органами прокуратуры, за исключением случаев его проведения в соответствии с пунктами 3, 4, 6, 8 части 1, частью 3 статьи 57 и частью 12 статьи 66</w:t>
      </w:r>
      <w:r w:rsidRPr="00574D83">
        <w:t xml:space="preserve"> </w:t>
      </w:r>
      <w:r w:rsidRPr="00574D83">
        <w:rPr>
          <w:rFonts w:eastAsia="Calibri"/>
          <w:sz w:val="28"/>
          <w:szCs w:val="28"/>
          <w:lang w:eastAsia="en-US"/>
        </w:rPr>
        <w:t>Федерального закона от 31 июля 2020 г. № 248-ФЗ «О государственном контроле (надзоре) и муниципальном контроле в Российской Федерации».»</w:t>
      </w:r>
      <w:r w:rsidR="00EE23EF">
        <w:rPr>
          <w:rFonts w:eastAsia="Calibri"/>
          <w:sz w:val="28"/>
          <w:szCs w:val="28"/>
          <w:lang w:eastAsia="en-US"/>
        </w:rPr>
        <w:t>.</w:t>
      </w:r>
    </w:p>
    <w:p w:rsidR="00574D83" w:rsidRDefault="00574D83" w:rsidP="00C16707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1.9. В пункте 5.3. раздела 5 </w:t>
      </w:r>
      <w:r w:rsidR="00E971A3">
        <w:rPr>
          <w:rFonts w:eastAsia="Calibri"/>
          <w:sz w:val="28"/>
          <w:szCs w:val="28"/>
          <w:lang w:eastAsia="en-US"/>
        </w:rPr>
        <w:t xml:space="preserve">приложения </w:t>
      </w:r>
      <w:r>
        <w:rPr>
          <w:rFonts w:eastAsia="Calibri"/>
          <w:sz w:val="28"/>
          <w:szCs w:val="28"/>
          <w:lang w:eastAsia="en-US"/>
        </w:rPr>
        <w:t>абзац третий изложить в новой редакции:</w:t>
      </w:r>
    </w:p>
    <w:p w:rsidR="00574D83" w:rsidRDefault="00574D83" w:rsidP="00C16707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574D83">
        <w:rPr>
          <w:rFonts w:eastAsia="Calibri"/>
          <w:sz w:val="28"/>
          <w:szCs w:val="28"/>
          <w:lang w:eastAsia="en-US"/>
        </w:rPr>
        <w:t>Срок проведения документарной проверки не может превышать десять рабочих дней. На период с момента напра</w:t>
      </w:r>
      <w:r w:rsidR="00AB500C">
        <w:rPr>
          <w:rFonts w:eastAsia="Calibri"/>
          <w:sz w:val="28"/>
          <w:szCs w:val="28"/>
          <w:lang w:eastAsia="en-US"/>
        </w:rPr>
        <w:t>вления контрольным</w:t>
      </w:r>
      <w:r w:rsidRPr="00574D83">
        <w:rPr>
          <w:rFonts w:eastAsia="Calibri"/>
          <w:sz w:val="28"/>
          <w:szCs w:val="28"/>
          <w:lang w:eastAsia="en-US"/>
        </w:rPr>
        <w:t xml:space="preserve">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(надзорный) орган, а также период с момента направления контролируемому лицу инфо</w:t>
      </w:r>
      <w:r w:rsidR="00AB500C">
        <w:rPr>
          <w:rFonts w:eastAsia="Calibri"/>
          <w:sz w:val="28"/>
          <w:szCs w:val="28"/>
          <w:lang w:eastAsia="en-US"/>
        </w:rPr>
        <w:t>рмации контрольного</w:t>
      </w:r>
      <w:r w:rsidRPr="00574D83">
        <w:rPr>
          <w:rFonts w:eastAsia="Calibri"/>
          <w:sz w:val="28"/>
          <w:szCs w:val="28"/>
          <w:lang w:eastAsia="en-US"/>
        </w:rPr>
        <w:t xml:space="preserve"> органа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</w:t>
      </w:r>
      <w:r w:rsidR="00AB500C">
        <w:rPr>
          <w:rFonts w:eastAsia="Calibri"/>
          <w:sz w:val="28"/>
          <w:szCs w:val="28"/>
          <w:lang w:eastAsia="en-US"/>
        </w:rPr>
        <w:t>ихся у контрольного</w:t>
      </w:r>
      <w:r w:rsidRPr="00574D83">
        <w:rPr>
          <w:rFonts w:eastAsia="Calibri"/>
          <w:sz w:val="28"/>
          <w:szCs w:val="28"/>
          <w:lang w:eastAsia="en-US"/>
        </w:rPr>
        <w:t xml:space="preserve"> органа документах и (или) полученным при осуществлении государственного контроля (надзора), муниципального контроля, и требования представить необходимые письменные объяснения до момента представления указанных письменных объя</w:t>
      </w:r>
      <w:r w:rsidR="00E971A3">
        <w:rPr>
          <w:rFonts w:eastAsia="Calibri"/>
          <w:sz w:val="28"/>
          <w:szCs w:val="28"/>
          <w:lang w:eastAsia="en-US"/>
        </w:rPr>
        <w:t>снений в контрольный</w:t>
      </w:r>
      <w:r w:rsidRPr="00574D83">
        <w:rPr>
          <w:rFonts w:eastAsia="Calibri"/>
          <w:sz w:val="28"/>
          <w:szCs w:val="28"/>
          <w:lang w:eastAsia="en-US"/>
        </w:rPr>
        <w:t xml:space="preserve"> орган исчисление срока проведения документарной проверки приостанавливается.</w:t>
      </w:r>
      <w:r>
        <w:rPr>
          <w:rFonts w:eastAsia="Calibri"/>
          <w:sz w:val="28"/>
          <w:szCs w:val="28"/>
          <w:lang w:eastAsia="en-US"/>
        </w:rPr>
        <w:t>»</w:t>
      </w:r>
      <w:r w:rsidR="00EE23EF">
        <w:rPr>
          <w:rFonts w:eastAsia="Calibri"/>
          <w:sz w:val="28"/>
          <w:szCs w:val="28"/>
          <w:lang w:eastAsia="en-US"/>
        </w:rPr>
        <w:t>.</w:t>
      </w:r>
    </w:p>
    <w:p w:rsidR="00574D83" w:rsidRDefault="00574D83" w:rsidP="00F47F34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1.10. </w:t>
      </w:r>
      <w:r w:rsidR="00E6577B" w:rsidRPr="00E6577B">
        <w:rPr>
          <w:rFonts w:eastAsia="Calibri"/>
          <w:sz w:val="28"/>
          <w:szCs w:val="28"/>
          <w:lang w:eastAsia="en-US"/>
        </w:rPr>
        <w:t>Пункт 5.4. раздела 5 приложения дополнить абзацем вторым следующего содержания:</w:t>
      </w:r>
    </w:p>
    <w:p w:rsidR="00574D83" w:rsidRDefault="00574D83" w:rsidP="00C16707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«Выездная проверка </w:t>
      </w:r>
      <w:r w:rsidRPr="00574D83">
        <w:rPr>
          <w:rFonts w:eastAsia="Calibri"/>
          <w:sz w:val="28"/>
          <w:szCs w:val="28"/>
          <w:lang w:eastAsia="en-US"/>
        </w:rPr>
        <w:t>может быть проведена с использованием средств дистанционного взаимодействия, в том числе посредством видео-конференц-связи</w:t>
      </w:r>
      <w:r>
        <w:rPr>
          <w:rFonts w:eastAsia="Calibri"/>
          <w:sz w:val="28"/>
          <w:szCs w:val="28"/>
          <w:lang w:eastAsia="en-US"/>
        </w:rPr>
        <w:t>.»</w:t>
      </w:r>
      <w:r w:rsidR="00EE23EF">
        <w:rPr>
          <w:rFonts w:eastAsia="Calibri"/>
          <w:sz w:val="28"/>
          <w:szCs w:val="28"/>
          <w:lang w:eastAsia="en-US"/>
        </w:rPr>
        <w:t>.</w:t>
      </w:r>
    </w:p>
    <w:p w:rsidR="00CB4B0B" w:rsidRDefault="00F47F34" w:rsidP="00C16707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1.11.</w:t>
      </w:r>
      <w:r w:rsidR="00B90FDB">
        <w:rPr>
          <w:rFonts w:eastAsia="Calibri"/>
          <w:sz w:val="28"/>
          <w:szCs w:val="28"/>
          <w:lang w:eastAsia="en-US"/>
        </w:rPr>
        <w:t xml:space="preserve"> </w:t>
      </w:r>
      <w:r w:rsidR="00E6577B" w:rsidRPr="00E6577B">
        <w:rPr>
          <w:rFonts w:eastAsia="Calibri"/>
          <w:sz w:val="28"/>
          <w:szCs w:val="28"/>
          <w:lang w:eastAsia="en-US"/>
        </w:rPr>
        <w:t>Раздел 5 приложения дополнить пунктом 5.4 (1) следующего содержания:</w:t>
      </w:r>
    </w:p>
    <w:p w:rsidR="00B90FDB" w:rsidRDefault="00B90FDB" w:rsidP="00EE23EF">
      <w:pPr>
        <w:widowControl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«5.4.(1) </w:t>
      </w:r>
      <w:r>
        <w:rPr>
          <w:rFonts w:eastAsia="Calibri"/>
          <w:sz w:val="28"/>
          <w:szCs w:val="28"/>
        </w:rPr>
        <w:t>Под наблюдением за соблюдением обязательных требований (мониторингом безопасности) понимается сбор, анализ данных об объектах контроля, имеющ</w:t>
      </w:r>
      <w:r w:rsidR="00E971A3">
        <w:rPr>
          <w:rFonts w:eastAsia="Calibri"/>
          <w:sz w:val="28"/>
          <w:szCs w:val="28"/>
        </w:rPr>
        <w:t>ихся у контрольного</w:t>
      </w:r>
      <w:r>
        <w:rPr>
          <w:rFonts w:eastAsia="Calibri"/>
          <w:sz w:val="28"/>
          <w:szCs w:val="28"/>
        </w:rPr>
        <w:t xml:space="preserve">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сети "Интернет",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</w:p>
    <w:p w:rsidR="00B90FDB" w:rsidRDefault="00B90FDB" w:rsidP="00B90FDB">
      <w:pPr>
        <w:widowControl/>
        <w:ind w:firstLine="709"/>
        <w:jc w:val="both"/>
        <w:rPr>
          <w:rFonts w:eastAsia="Calibri"/>
          <w:sz w:val="28"/>
          <w:szCs w:val="28"/>
        </w:rPr>
      </w:pPr>
      <w:r w:rsidRPr="00B90FDB">
        <w:rPr>
          <w:rFonts w:eastAsia="Calibri"/>
          <w:sz w:val="28"/>
          <w:szCs w:val="28"/>
        </w:rPr>
        <w:t>При наблюдении за соблюдением обязательных требований (мониторинге безопасности) на контролируемых лиц не могут возлагаться обязанности, не установленные обязательными требованиями.</w:t>
      </w:r>
    </w:p>
    <w:p w:rsidR="00B90FDB" w:rsidRPr="00B90FDB" w:rsidRDefault="00B90FDB" w:rsidP="00B90FDB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B90FDB">
        <w:rPr>
          <w:rFonts w:eastAsia="Calibri"/>
          <w:sz w:val="28"/>
          <w:szCs w:val="28"/>
          <w:lang w:eastAsia="en-US"/>
        </w:rPr>
        <w:t>Если в ходе наблюдения за соблюдением обязательных требований (мониторинга безопасности)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</w:t>
      </w:r>
      <w:r w:rsidR="00E971A3">
        <w:rPr>
          <w:rFonts w:eastAsia="Calibri"/>
          <w:sz w:val="28"/>
          <w:szCs w:val="28"/>
          <w:lang w:eastAsia="en-US"/>
        </w:rPr>
        <w:t>бований, контрольным</w:t>
      </w:r>
      <w:r w:rsidRPr="00B90FDB">
        <w:rPr>
          <w:rFonts w:eastAsia="Calibri"/>
          <w:sz w:val="28"/>
          <w:szCs w:val="28"/>
          <w:lang w:eastAsia="en-US"/>
        </w:rPr>
        <w:t xml:space="preserve"> органом могут быть приняты следующие решения:</w:t>
      </w:r>
    </w:p>
    <w:p w:rsidR="00B90FDB" w:rsidRPr="00B90FDB" w:rsidRDefault="00B90FDB" w:rsidP="00B90FDB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B90FDB">
        <w:rPr>
          <w:rFonts w:eastAsia="Calibri"/>
          <w:sz w:val="28"/>
          <w:szCs w:val="28"/>
          <w:lang w:eastAsia="en-US"/>
        </w:rPr>
        <w:t>1) решение о проведении внепла</w:t>
      </w:r>
      <w:r w:rsidR="00AB500C">
        <w:rPr>
          <w:rFonts w:eastAsia="Calibri"/>
          <w:sz w:val="28"/>
          <w:szCs w:val="28"/>
          <w:lang w:eastAsia="en-US"/>
        </w:rPr>
        <w:t>нового контрольного</w:t>
      </w:r>
      <w:r w:rsidRPr="00B90FDB">
        <w:rPr>
          <w:rFonts w:eastAsia="Calibri"/>
          <w:sz w:val="28"/>
          <w:szCs w:val="28"/>
          <w:lang w:eastAsia="en-US"/>
        </w:rPr>
        <w:t xml:space="preserve"> мероприятия в соответствии со статьей 60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B90FDB">
        <w:rPr>
          <w:rFonts w:eastAsia="Calibri"/>
          <w:sz w:val="28"/>
          <w:szCs w:val="28"/>
          <w:lang w:eastAsia="en-US"/>
        </w:rPr>
        <w:t xml:space="preserve">Федерального закона от 31 июля 2020 г. № 248-ФЗ </w:t>
      </w:r>
      <w:r w:rsidRPr="00B90FDB">
        <w:rPr>
          <w:rFonts w:eastAsia="Calibri"/>
          <w:sz w:val="28"/>
          <w:szCs w:val="28"/>
          <w:lang w:eastAsia="en-US"/>
        </w:rPr>
        <w:lastRenderedPageBreak/>
        <w:t>«О государственном контроле (надзоре) и муниципальном контроле в Российской Федерации»;</w:t>
      </w:r>
    </w:p>
    <w:p w:rsidR="00B90FDB" w:rsidRPr="00B90FDB" w:rsidRDefault="00B90FDB" w:rsidP="00B90FDB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B90FDB">
        <w:rPr>
          <w:rFonts w:eastAsia="Calibri"/>
          <w:sz w:val="28"/>
          <w:szCs w:val="28"/>
          <w:lang w:eastAsia="en-US"/>
        </w:rPr>
        <w:t>2) решение об объявлении предостережения;</w:t>
      </w:r>
    </w:p>
    <w:p w:rsidR="00B90FDB" w:rsidRPr="00B90FDB" w:rsidRDefault="00B90FDB" w:rsidP="00B90FDB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B90FDB">
        <w:rPr>
          <w:rFonts w:eastAsia="Calibri"/>
          <w:sz w:val="28"/>
          <w:szCs w:val="28"/>
          <w:lang w:eastAsia="en-US"/>
        </w:rPr>
        <w:t xml:space="preserve">3) решение о выдаче предписания об устранении выявленных нарушений в порядке, предусмотренном пунктом 1 части 2 статьи 90 </w:t>
      </w:r>
      <w:r w:rsidRPr="00574D83">
        <w:rPr>
          <w:rFonts w:eastAsia="Calibri"/>
          <w:sz w:val="28"/>
          <w:szCs w:val="28"/>
          <w:lang w:eastAsia="en-US"/>
        </w:rPr>
        <w:t>Федерального закона от 31 июля 2020 г. № 248-ФЗ «О государственном контроле (надзоре) и муниципальном контроле в Российской Федерации»</w:t>
      </w:r>
      <w:r w:rsidRPr="00B90FDB">
        <w:rPr>
          <w:rFonts w:eastAsia="Calibri"/>
          <w:sz w:val="28"/>
          <w:szCs w:val="28"/>
          <w:lang w:eastAsia="en-US"/>
        </w:rPr>
        <w:t>, в случае указания такой возможности в федеральном законе о виде контроля, законе субъекта Российской Федерации о виде контроля;</w:t>
      </w:r>
    </w:p>
    <w:p w:rsidR="00B90FDB" w:rsidRDefault="00B90FDB" w:rsidP="00B90FDB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B90FDB">
        <w:rPr>
          <w:rFonts w:eastAsia="Calibri"/>
          <w:sz w:val="28"/>
          <w:szCs w:val="28"/>
          <w:lang w:eastAsia="en-US"/>
        </w:rPr>
        <w:t xml:space="preserve">4) решение, закрепленное в федеральном законе о виде контроля, законе субъекта Российской Федерации о виде контроля в соответствии с частью 3 статьи 90 </w:t>
      </w:r>
      <w:r w:rsidRPr="00574D83">
        <w:rPr>
          <w:rFonts w:eastAsia="Calibri"/>
          <w:sz w:val="28"/>
          <w:szCs w:val="28"/>
          <w:lang w:eastAsia="en-US"/>
        </w:rPr>
        <w:t>Федерального закона от 31 июля 2020 г. № 248-ФЗ «О государственном контроле (надзоре) и муниципальном контроле в Российской Федерации»</w:t>
      </w:r>
      <w:r w:rsidRPr="00B90FDB">
        <w:rPr>
          <w:rFonts w:eastAsia="Calibri"/>
          <w:sz w:val="28"/>
          <w:szCs w:val="28"/>
          <w:lang w:eastAsia="en-US"/>
        </w:rPr>
        <w:t>, в случае указания такой возможности в федеральном законе о виде контроля, законе субъекта Российской Федерации о виде контроля.</w:t>
      </w:r>
      <w:r>
        <w:rPr>
          <w:rFonts w:eastAsia="Calibri"/>
          <w:sz w:val="28"/>
          <w:szCs w:val="28"/>
          <w:lang w:eastAsia="en-US"/>
        </w:rPr>
        <w:t>»</w:t>
      </w:r>
      <w:r w:rsidR="00EE23EF">
        <w:rPr>
          <w:rFonts w:eastAsia="Calibri"/>
          <w:sz w:val="28"/>
          <w:szCs w:val="28"/>
          <w:lang w:eastAsia="en-US"/>
        </w:rPr>
        <w:t>.</w:t>
      </w:r>
    </w:p>
    <w:p w:rsidR="00574D83" w:rsidRPr="00E6577B" w:rsidRDefault="00B90FDB" w:rsidP="00E6577B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1.12. </w:t>
      </w:r>
      <w:r w:rsidR="00E6577B" w:rsidRPr="00E6577B">
        <w:rPr>
          <w:rFonts w:eastAsia="Calibri"/>
          <w:sz w:val="28"/>
          <w:szCs w:val="28"/>
          <w:lang w:eastAsia="en-US"/>
        </w:rPr>
        <w:t>Раздел 5 дополнить пунктом 5.4. (2) следующего содержания:</w:t>
      </w:r>
    </w:p>
    <w:p w:rsidR="00B90FDB" w:rsidRPr="00B90FDB" w:rsidRDefault="00B90FDB" w:rsidP="00B90FDB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«5.</w:t>
      </w:r>
      <w:proofErr w:type="gramStart"/>
      <w:r>
        <w:rPr>
          <w:rFonts w:eastAsia="Calibri"/>
          <w:sz w:val="28"/>
          <w:szCs w:val="28"/>
          <w:lang w:eastAsia="en-US"/>
        </w:rPr>
        <w:t>4.(</w:t>
      </w:r>
      <w:proofErr w:type="gramEnd"/>
      <w:r>
        <w:rPr>
          <w:rFonts w:eastAsia="Calibri"/>
          <w:sz w:val="28"/>
          <w:szCs w:val="28"/>
          <w:lang w:eastAsia="en-US"/>
        </w:rPr>
        <w:t xml:space="preserve">2) </w:t>
      </w:r>
      <w:r w:rsidRPr="00B90FDB">
        <w:rPr>
          <w:rFonts w:eastAsia="Calibri"/>
          <w:sz w:val="28"/>
          <w:szCs w:val="28"/>
          <w:lang w:eastAsia="en-US"/>
        </w:rPr>
        <w:t>Под выездным обследованием понимается контрольное (надзорное) мероприятие, проводимое в целях оценки соблюдения контролируемыми лицами обязательных требований.</w:t>
      </w:r>
    </w:p>
    <w:p w:rsidR="00B90FDB" w:rsidRDefault="00B90FDB" w:rsidP="00B90FDB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B90FDB">
        <w:rPr>
          <w:rFonts w:eastAsia="Calibri"/>
          <w:sz w:val="28"/>
          <w:szCs w:val="28"/>
          <w:lang w:eastAsia="en-US"/>
        </w:rPr>
        <w:t>Выездное обследование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контроля, при этом не допускается взаимодействие с контролируемым лицом.</w:t>
      </w:r>
    </w:p>
    <w:p w:rsidR="004F36C8" w:rsidRDefault="004F36C8" w:rsidP="00B90FDB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 ходе выездного обследования на общедоступных (открытых для посещения неограниченным кругом лиц) производственных объектах могут совершаться следующие контрольные (надзорные) действия:</w:t>
      </w:r>
    </w:p>
    <w:p w:rsidR="004F36C8" w:rsidRDefault="004F36C8" w:rsidP="00B90FDB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1) осмотр;</w:t>
      </w:r>
    </w:p>
    <w:p w:rsidR="004F36C8" w:rsidRPr="00B90FDB" w:rsidRDefault="004F36C8" w:rsidP="00B90FDB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2) инструментальное обследование (с применением видеозаписи).</w:t>
      </w:r>
    </w:p>
    <w:p w:rsidR="00B90FDB" w:rsidRPr="00B90FDB" w:rsidRDefault="00B90FDB" w:rsidP="00B90FDB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B90FDB">
        <w:rPr>
          <w:rFonts w:eastAsia="Calibri"/>
          <w:sz w:val="28"/>
          <w:szCs w:val="28"/>
          <w:lang w:eastAsia="en-US"/>
        </w:rPr>
        <w:t>Выездное обследование проводится без информирования контролируемого лица.</w:t>
      </w:r>
    </w:p>
    <w:p w:rsidR="00B90FDB" w:rsidRDefault="00B90FDB" w:rsidP="00B90FDB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B90FDB">
        <w:rPr>
          <w:rFonts w:eastAsia="Calibri"/>
          <w:sz w:val="28"/>
          <w:szCs w:val="28"/>
          <w:lang w:eastAsia="en-US"/>
        </w:rPr>
        <w:t>По результатам проведения выездного обследования не может быть принято решение, предусмотренное пунктом 2 части 2 статьи 90</w:t>
      </w:r>
      <w:r w:rsidR="00516AE3" w:rsidRPr="00516AE3">
        <w:t xml:space="preserve"> </w:t>
      </w:r>
      <w:r w:rsidR="00516AE3" w:rsidRPr="00516AE3">
        <w:rPr>
          <w:rFonts w:eastAsia="Calibri"/>
          <w:sz w:val="28"/>
          <w:szCs w:val="28"/>
          <w:lang w:eastAsia="en-US"/>
        </w:rPr>
        <w:t>Федерального закона от 31 июля 2020 г. № 248-ФЗ «О государственном контроле (надзоре) и муниципальном контроле в Российской Федерации»</w:t>
      </w:r>
      <w:r w:rsidRPr="00B90FDB">
        <w:rPr>
          <w:rFonts w:eastAsia="Calibri"/>
          <w:sz w:val="28"/>
          <w:szCs w:val="28"/>
          <w:lang w:eastAsia="en-US"/>
        </w:rPr>
        <w:t>, за исключением случаев, установленных федеральным законом о виде контроля.</w:t>
      </w:r>
      <w:r w:rsidR="00516AE3">
        <w:rPr>
          <w:rFonts w:eastAsia="Calibri"/>
          <w:sz w:val="28"/>
          <w:szCs w:val="28"/>
          <w:lang w:eastAsia="en-US"/>
        </w:rPr>
        <w:t>»</w:t>
      </w:r>
      <w:r w:rsidR="00EE23EF">
        <w:rPr>
          <w:rFonts w:eastAsia="Calibri"/>
          <w:sz w:val="28"/>
          <w:szCs w:val="28"/>
          <w:lang w:eastAsia="en-US"/>
        </w:rPr>
        <w:t>.</w:t>
      </w:r>
    </w:p>
    <w:p w:rsidR="00516AE3" w:rsidRDefault="00516AE3" w:rsidP="00B90FDB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1.13. </w:t>
      </w:r>
      <w:r w:rsidR="00892A32">
        <w:rPr>
          <w:rFonts w:eastAsia="Calibri"/>
          <w:sz w:val="28"/>
          <w:szCs w:val="28"/>
          <w:lang w:eastAsia="en-US"/>
        </w:rPr>
        <w:t xml:space="preserve">Пункт 5.8. раздела 5 </w:t>
      </w:r>
      <w:r w:rsidR="00E971A3">
        <w:rPr>
          <w:rFonts w:eastAsia="Calibri"/>
          <w:sz w:val="28"/>
          <w:szCs w:val="28"/>
          <w:lang w:eastAsia="en-US"/>
        </w:rPr>
        <w:t xml:space="preserve">приложения </w:t>
      </w:r>
      <w:r w:rsidR="00892A32">
        <w:rPr>
          <w:rFonts w:eastAsia="Calibri"/>
          <w:sz w:val="28"/>
          <w:szCs w:val="28"/>
          <w:lang w:eastAsia="en-US"/>
        </w:rPr>
        <w:t>изложить в новой редакции:</w:t>
      </w:r>
    </w:p>
    <w:p w:rsidR="00892A32" w:rsidRDefault="00EE23EF" w:rsidP="00B90FDB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«5.8. Р</w:t>
      </w:r>
      <w:r w:rsidR="00892A32">
        <w:rPr>
          <w:rFonts w:eastAsia="Calibri"/>
          <w:sz w:val="28"/>
          <w:szCs w:val="28"/>
          <w:lang w:eastAsia="en-US"/>
        </w:rPr>
        <w:t xml:space="preserve">езультаты контрольного мероприятия оформляются в порядке, установленном Федеральным законом от </w:t>
      </w:r>
      <w:r w:rsidR="00892A32" w:rsidRPr="00516AE3">
        <w:rPr>
          <w:rFonts w:eastAsia="Calibri"/>
          <w:sz w:val="28"/>
          <w:szCs w:val="28"/>
          <w:lang w:eastAsia="en-US"/>
        </w:rPr>
        <w:t>31 июля 2020 г. № 248-ФЗ «О государственном контроле (надзоре) и муниципальном контроле в Российской Федерации»</w:t>
      </w:r>
      <w:r w:rsidR="00892A32">
        <w:rPr>
          <w:rFonts w:eastAsia="Calibri"/>
          <w:sz w:val="28"/>
          <w:szCs w:val="28"/>
          <w:lang w:eastAsia="en-US"/>
        </w:rPr>
        <w:t>.</w:t>
      </w:r>
    </w:p>
    <w:p w:rsidR="00892A32" w:rsidRPr="00C16707" w:rsidRDefault="00892A32" w:rsidP="00B90FDB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892A32">
        <w:rPr>
          <w:rFonts w:eastAsia="Calibri"/>
          <w:sz w:val="28"/>
          <w:szCs w:val="28"/>
          <w:lang w:eastAsia="en-US"/>
        </w:rPr>
        <w:t>По оконча</w:t>
      </w:r>
      <w:r w:rsidR="00EE23EF">
        <w:rPr>
          <w:rFonts w:eastAsia="Calibri"/>
          <w:sz w:val="28"/>
          <w:szCs w:val="28"/>
          <w:lang w:eastAsia="en-US"/>
        </w:rPr>
        <w:t>нии проведения контрольного</w:t>
      </w:r>
      <w:r w:rsidRPr="00892A32">
        <w:rPr>
          <w:rFonts w:eastAsia="Calibri"/>
          <w:sz w:val="28"/>
          <w:szCs w:val="28"/>
          <w:lang w:eastAsia="en-US"/>
        </w:rPr>
        <w:t xml:space="preserve"> мероприятия, предусматривающего взаимодействие с контролируемым лицом, составляет</w:t>
      </w:r>
      <w:r w:rsidR="00EE23EF">
        <w:rPr>
          <w:rFonts w:eastAsia="Calibri"/>
          <w:sz w:val="28"/>
          <w:szCs w:val="28"/>
          <w:lang w:eastAsia="en-US"/>
        </w:rPr>
        <w:t>ся акт контрольного</w:t>
      </w:r>
      <w:r w:rsidRPr="00892A32">
        <w:rPr>
          <w:rFonts w:eastAsia="Calibri"/>
          <w:sz w:val="28"/>
          <w:szCs w:val="28"/>
          <w:lang w:eastAsia="en-US"/>
        </w:rPr>
        <w:t xml:space="preserve"> мероприятия (далее также - акт). В случае, если по результатам проведения такого мероприятия выявлено нарушение </w:t>
      </w:r>
      <w:r w:rsidRPr="00892A32">
        <w:rPr>
          <w:rFonts w:eastAsia="Calibri"/>
          <w:sz w:val="28"/>
          <w:szCs w:val="28"/>
          <w:lang w:eastAsia="en-US"/>
        </w:rPr>
        <w:lastRenderedPageBreak/>
        <w:t>обязательных требований, в акте должно быть указано, какое именно обязательное требование нарушено, каким нормативным правовым актом и его структурной единицей оно установлено. В случае устранения выявленного нарушения до окончания прове</w:t>
      </w:r>
      <w:r w:rsidR="00EE23EF">
        <w:rPr>
          <w:rFonts w:eastAsia="Calibri"/>
          <w:sz w:val="28"/>
          <w:szCs w:val="28"/>
          <w:lang w:eastAsia="en-US"/>
        </w:rPr>
        <w:t xml:space="preserve">дения контрольного </w:t>
      </w:r>
      <w:r w:rsidRPr="00892A32">
        <w:rPr>
          <w:rFonts w:eastAsia="Calibri"/>
          <w:sz w:val="28"/>
          <w:szCs w:val="28"/>
          <w:lang w:eastAsia="en-US"/>
        </w:rPr>
        <w:t>мероприятия, предусматривающего взаимодействие с контролируемым лицом,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</w:t>
      </w:r>
      <w:r w:rsidR="00EE23EF">
        <w:rPr>
          <w:rFonts w:eastAsia="Calibri"/>
          <w:sz w:val="28"/>
          <w:szCs w:val="28"/>
          <w:lang w:eastAsia="en-US"/>
        </w:rPr>
        <w:t>льного</w:t>
      </w:r>
      <w:r w:rsidRPr="00892A32">
        <w:rPr>
          <w:rFonts w:eastAsia="Calibri"/>
          <w:sz w:val="28"/>
          <w:szCs w:val="28"/>
          <w:lang w:eastAsia="en-US"/>
        </w:rPr>
        <w:t xml:space="preserve"> мероприятия проверочные листы должны быть приобщены к акту.</w:t>
      </w:r>
    </w:p>
    <w:p w:rsidR="000C2D06" w:rsidRDefault="00892A32" w:rsidP="00777E20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892A32">
        <w:rPr>
          <w:rFonts w:eastAsia="Calibri"/>
          <w:sz w:val="28"/>
          <w:szCs w:val="28"/>
          <w:lang w:eastAsia="en-US"/>
        </w:rPr>
        <w:t>Оформление акта производится на месте пров</w:t>
      </w:r>
      <w:r w:rsidR="00EE23EF">
        <w:rPr>
          <w:rFonts w:eastAsia="Calibri"/>
          <w:sz w:val="28"/>
          <w:szCs w:val="28"/>
          <w:lang w:eastAsia="en-US"/>
        </w:rPr>
        <w:t>едения контрольного</w:t>
      </w:r>
      <w:r w:rsidRPr="00892A32">
        <w:rPr>
          <w:rFonts w:eastAsia="Calibri"/>
          <w:sz w:val="28"/>
          <w:szCs w:val="28"/>
          <w:lang w:eastAsia="en-US"/>
        </w:rPr>
        <w:t xml:space="preserve"> мероприятия в день окончания проведения такого мероприятия, если иной порядок оформления акта не установлен Правительством Российской Федерации.</w:t>
      </w:r>
    </w:p>
    <w:p w:rsidR="0059665B" w:rsidRDefault="00892A32" w:rsidP="00777E20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 акту прилагаются протоколы контрольных действий, предписание об устранении выявленных нарушений и иные, связанные с результатами контрольных мероприятий документы или их копии.</w:t>
      </w:r>
    </w:p>
    <w:p w:rsidR="00892A32" w:rsidRPr="00892A32" w:rsidRDefault="00892A32" w:rsidP="00892A32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892A32">
        <w:rPr>
          <w:rFonts w:eastAsia="Calibri"/>
          <w:sz w:val="28"/>
          <w:szCs w:val="28"/>
          <w:lang w:eastAsia="en-US"/>
        </w:rPr>
        <w:t>Предписание об устранении выявленных нарушений обязательных требований должно содержать в том числе следующие сведения по каждому из нарушений:</w:t>
      </w:r>
    </w:p>
    <w:p w:rsidR="00892A32" w:rsidRPr="00892A32" w:rsidRDefault="00892A32" w:rsidP="00892A32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892A32">
        <w:rPr>
          <w:rFonts w:eastAsia="Calibri"/>
          <w:sz w:val="28"/>
          <w:szCs w:val="28"/>
          <w:lang w:eastAsia="en-US"/>
        </w:rPr>
        <w:t>1) описание каждого выявленного нарушения обязательных требований с указанием конкретных структурных единиц нормативного правового акта, содержащего нарушение обязательных требований;</w:t>
      </w:r>
    </w:p>
    <w:p w:rsidR="00892A32" w:rsidRPr="00892A32" w:rsidRDefault="00892A32" w:rsidP="00892A32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892A32">
        <w:rPr>
          <w:rFonts w:eastAsia="Calibri"/>
          <w:sz w:val="28"/>
          <w:szCs w:val="28"/>
          <w:lang w:eastAsia="en-US"/>
        </w:rPr>
        <w:t>2) срок устранения выявленного нарушения обязательных требований с указанием конкретной даты;</w:t>
      </w:r>
    </w:p>
    <w:p w:rsidR="00892A32" w:rsidRPr="00892A32" w:rsidRDefault="00892A32" w:rsidP="00892A32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892A32">
        <w:rPr>
          <w:rFonts w:eastAsia="Calibri"/>
          <w:sz w:val="28"/>
          <w:szCs w:val="28"/>
          <w:lang w:eastAsia="en-US"/>
        </w:rPr>
        <w:t>3) перечень рекомендованных мероприятий по устранению выявленного нарушения обязательных требований;</w:t>
      </w:r>
    </w:p>
    <w:p w:rsidR="0059665B" w:rsidRDefault="00892A32" w:rsidP="00892A32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892A32">
        <w:rPr>
          <w:rFonts w:eastAsia="Calibri"/>
          <w:sz w:val="28"/>
          <w:szCs w:val="28"/>
          <w:lang w:eastAsia="en-US"/>
        </w:rPr>
        <w:t>4) перечень рекомендуемых сведений, которые должны быть представлены в качестве подтверждения устранения выявленного нарушения обязательных требований.</w:t>
      </w:r>
      <w:r>
        <w:rPr>
          <w:rFonts w:eastAsia="Calibri"/>
          <w:sz w:val="28"/>
          <w:szCs w:val="28"/>
          <w:lang w:eastAsia="en-US"/>
        </w:rPr>
        <w:t>»</w:t>
      </w:r>
      <w:r w:rsidR="00EE23EF">
        <w:rPr>
          <w:rFonts w:eastAsia="Calibri"/>
          <w:sz w:val="28"/>
          <w:szCs w:val="28"/>
          <w:lang w:eastAsia="en-US"/>
        </w:rPr>
        <w:t>.</w:t>
      </w:r>
    </w:p>
    <w:p w:rsidR="00892A32" w:rsidRDefault="00EE23EF" w:rsidP="00892A32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1.14. П</w:t>
      </w:r>
      <w:r w:rsidR="00892A32">
        <w:rPr>
          <w:rFonts w:eastAsia="Calibri"/>
          <w:sz w:val="28"/>
          <w:szCs w:val="28"/>
          <w:lang w:eastAsia="en-US"/>
        </w:rPr>
        <w:t>ункт 5.9.</w:t>
      </w:r>
      <w:r w:rsidR="00E971A3">
        <w:rPr>
          <w:rFonts w:eastAsia="Calibri"/>
          <w:sz w:val="28"/>
          <w:szCs w:val="28"/>
          <w:lang w:eastAsia="en-US"/>
        </w:rPr>
        <w:t xml:space="preserve"> приложения</w:t>
      </w:r>
      <w:r w:rsidR="00892A32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изложить </w:t>
      </w:r>
      <w:r w:rsidR="00892A32">
        <w:rPr>
          <w:rFonts w:eastAsia="Calibri"/>
          <w:sz w:val="28"/>
          <w:szCs w:val="28"/>
          <w:lang w:eastAsia="en-US"/>
        </w:rPr>
        <w:t>в новой редакции:</w:t>
      </w:r>
    </w:p>
    <w:p w:rsidR="00892A32" w:rsidRPr="00892A32" w:rsidRDefault="00892A32" w:rsidP="00892A32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«5.9. </w:t>
      </w:r>
      <w:r w:rsidRPr="00892A32">
        <w:rPr>
          <w:rFonts w:eastAsia="Calibri"/>
          <w:sz w:val="28"/>
          <w:szCs w:val="28"/>
          <w:lang w:eastAsia="en-US"/>
        </w:rPr>
        <w:t>В случае выявления при пров</w:t>
      </w:r>
      <w:r w:rsidR="00EE23EF">
        <w:rPr>
          <w:rFonts w:eastAsia="Calibri"/>
          <w:sz w:val="28"/>
          <w:szCs w:val="28"/>
          <w:lang w:eastAsia="en-US"/>
        </w:rPr>
        <w:t>едении контрольного</w:t>
      </w:r>
      <w:r w:rsidRPr="00892A32">
        <w:rPr>
          <w:rFonts w:eastAsia="Calibri"/>
          <w:sz w:val="28"/>
          <w:szCs w:val="28"/>
          <w:lang w:eastAsia="en-US"/>
        </w:rPr>
        <w:t xml:space="preserve"> мероприятия нарушений обязательных требований контролируем</w:t>
      </w:r>
      <w:r w:rsidR="00EE23EF">
        <w:rPr>
          <w:rFonts w:eastAsia="Calibri"/>
          <w:sz w:val="28"/>
          <w:szCs w:val="28"/>
          <w:lang w:eastAsia="en-US"/>
        </w:rPr>
        <w:t>ым лицом контрольный</w:t>
      </w:r>
      <w:r w:rsidRPr="00892A32">
        <w:rPr>
          <w:rFonts w:eastAsia="Calibri"/>
          <w:sz w:val="28"/>
          <w:szCs w:val="28"/>
          <w:lang w:eastAsia="en-US"/>
        </w:rPr>
        <w:t xml:space="preserve"> орган в пределах полномочий, предусмотренных законодательством Российской Федерации, обязан:</w:t>
      </w:r>
    </w:p>
    <w:p w:rsidR="00892A32" w:rsidRPr="00892A32" w:rsidRDefault="00892A32" w:rsidP="00892A32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892A32">
        <w:rPr>
          <w:rFonts w:eastAsia="Calibri"/>
          <w:sz w:val="28"/>
          <w:szCs w:val="28"/>
          <w:lang w:eastAsia="en-US"/>
        </w:rPr>
        <w:t>1) выдать после оформлени</w:t>
      </w:r>
      <w:r w:rsidR="00EE23EF">
        <w:rPr>
          <w:rFonts w:eastAsia="Calibri"/>
          <w:sz w:val="28"/>
          <w:szCs w:val="28"/>
          <w:lang w:eastAsia="en-US"/>
        </w:rPr>
        <w:t>я акта контрольного</w:t>
      </w:r>
      <w:r w:rsidRPr="00892A32">
        <w:rPr>
          <w:rFonts w:eastAsia="Calibri"/>
          <w:sz w:val="28"/>
          <w:szCs w:val="28"/>
          <w:lang w:eastAsia="en-US"/>
        </w:rPr>
        <w:t xml:space="preserve"> мероприятия контролируемому лицу предписание об устранении выявленных нарушений обязательных требований с указанием разумных сроков их устранения, а также других мероприятий, предусмотренных федеральным законом о виде контроля;</w:t>
      </w:r>
    </w:p>
    <w:p w:rsidR="00892A32" w:rsidRPr="00892A32" w:rsidRDefault="00892A32" w:rsidP="00892A32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892A32">
        <w:rPr>
          <w:rFonts w:eastAsia="Calibri"/>
          <w:sz w:val="28"/>
          <w:szCs w:val="28"/>
          <w:lang w:eastAsia="en-US"/>
        </w:rPr>
        <w:t xml:space="preserve">2)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вплоть до обращения в суд с требованием о принудительном отзыве продукции (товаров), представляющей опасность для жизни, здоровья людей и для окружающей среды, о запрете эксплуатации (использования) зданий, строений, сооружений, помещений, оборудования, транспортных средств и иных подобных объектов и </w:t>
      </w:r>
      <w:r w:rsidRPr="00892A32">
        <w:rPr>
          <w:rFonts w:eastAsia="Calibri"/>
          <w:sz w:val="28"/>
          <w:szCs w:val="28"/>
          <w:lang w:eastAsia="en-US"/>
        </w:rPr>
        <w:lastRenderedPageBreak/>
        <w:t>о доведении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</w:t>
      </w:r>
      <w:r w:rsidR="00EE23EF">
        <w:rPr>
          <w:rFonts w:eastAsia="Calibri"/>
          <w:sz w:val="28"/>
          <w:szCs w:val="28"/>
          <w:lang w:eastAsia="en-US"/>
        </w:rPr>
        <w:t>едении контрольного</w:t>
      </w:r>
      <w:r w:rsidRPr="00892A32">
        <w:rPr>
          <w:rFonts w:eastAsia="Calibri"/>
          <w:sz w:val="28"/>
          <w:szCs w:val="28"/>
          <w:lang w:eastAsia="en-US"/>
        </w:rPr>
        <w:t xml:space="preserve"> мероприятия установлено, что деятельность гражданина, организации, владеющих и (или) пользующихся объектом контроля, эксплуатация (использование) ими зданий, строений, сооружений, помещений, оборудования, транспортных средств и иных подобных объектов, производимые и реализуемые ими товары, выполняемые работы, оказываемые услуги представляют непосредственную угрозу причинения вреда (ущерба) охраняемым законом ценностям или что такой вред (ущерб) причинен;</w:t>
      </w:r>
    </w:p>
    <w:p w:rsidR="00892A32" w:rsidRPr="00892A32" w:rsidRDefault="00892A32" w:rsidP="00892A32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892A32">
        <w:rPr>
          <w:rFonts w:eastAsia="Calibri"/>
          <w:sz w:val="28"/>
          <w:szCs w:val="28"/>
          <w:lang w:eastAsia="en-US"/>
        </w:rPr>
        <w:t xml:space="preserve">3) при выявлении </w:t>
      </w:r>
      <w:r w:rsidR="00EE23EF">
        <w:rPr>
          <w:rFonts w:eastAsia="Calibri"/>
          <w:sz w:val="28"/>
          <w:szCs w:val="28"/>
          <w:lang w:eastAsia="en-US"/>
        </w:rPr>
        <w:t>в ходе контрольного</w:t>
      </w:r>
      <w:r w:rsidRPr="00892A32">
        <w:rPr>
          <w:rFonts w:eastAsia="Calibri"/>
          <w:sz w:val="28"/>
          <w:szCs w:val="28"/>
          <w:lang w:eastAsia="en-US"/>
        </w:rPr>
        <w:t xml:space="preserve">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892A32" w:rsidRPr="00892A32" w:rsidRDefault="00892A32" w:rsidP="00892A32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892A32">
        <w:rPr>
          <w:rFonts w:eastAsia="Calibri"/>
          <w:sz w:val="28"/>
          <w:szCs w:val="28"/>
          <w:lang w:eastAsia="en-US"/>
        </w:rPr>
        <w:t>4) 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предписания, если такая мера предусмотрена законодательством;</w:t>
      </w:r>
    </w:p>
    <w:p w:rsidR="00892A32" w:rsidRDefault="00892A32" w:rsidP="00892A32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892A32">
        <w:rPr>
          <w:rFonts w:eastAsia="Calibri"/>
          <w:sz w:val="28"/>
          <w:szCs w:val="28"/>
          <w:lang w:eastAsia="en-US"/>
        </w:rPr>
        <w:t>5)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  <w:r w:rsidR="00DA1627">
        <w:rPr>
          <w:rFonts w:eastAsia="Calibri"/>
          <w:sz w:val="28"/>
          <w:szCs w:val="28"/>
          <w:lang w:eastAsia="en-US"/>
        </w:rPr>
        <w:t>»</w:t>
      </w:r>
      <w:r w:rsidR="00EE23EF">
        <w:rPr>
          <w:rFonts w:eastAsia="Calibri"/>
          <w:sz w:val="28"/>
          <w:szCs w:val="28"/>
          <w:lang w:eastAsia="en-US"/>
        </w:rPr>
        <w:t>.</w:t>
      </w:r>
    </w:p>
    <w:p w:rsidR="00DA1627" w:rsidRDefault="00DA1627" w:rsidP="00892A32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1.15. Пункт 5.10. раздела 5 </w:t>
      </w:r>
      <w:r w:rsidR="00E971A3">
        <w:rPr>
          <w:rFonts w:eastAsia="Calibri"/>
          <w:sz w:val="28"/>
          <w:szCs w:val="28"/>
          <w:lang w:eastAsia="en-US"/>
        </w:rPr>
        <w:t xml:space="preserve">приложения </w:t>
      </w:r>
      <w:r>
        <w:rPr>
          <w:rFonts w:eastAsia="Calibri"/>
          <w:sz w:val="28"/>
          <w:szCs w:val="28"/>
          <w:lang w:eastAsia="en-US"/>
        </w:rPr>
        <w:t>исключить.</w:t>
      </w:r>
    </w:p>
    <w:p w:rsidR="00DA1627" w:rsidRDefault="00EE23EF" w:rsidP="00892A32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1.16. П</w:t>
      </w:r>
      <w:r w:rsidR="00DA1627">
        <w:rPr>
          <w:rFonts w:eastAsia="Calibri"/>
          <w:sz w:val="28"/>
          <w:szCs w:val="28"/>
          <w:lang w:eastAsia="en-US"/>
        </w:rPr>
        <w:t xml:space="preserve">ункт 6.1. раздела 6 </w:t>
      </w:r>
      <w:r>
        <w:rPr>
          <w:rFonts w:eastAsia="Calibri"/>
          <w:sz w:val="28"/>
          <w:szCs w:val="28"/>
          <w:lang w:eastAsia="en-US"/>
        </w:rPr>
        <w:t xml:space="preserve">приложения изложить </w:t>
      </w:r>
      <w:r w:rsidR="00DA1627">
        <w:rPr>
          <w:rFonts w:eastAsia="Calibri"/>
          <w:sz w:val="28"/>
          <w:szCs w:val="28"/>
          <w:lang w:eastAsia="en-US"/>
        </w:rPr>
        <w:t>в новой редакции:</w:t>
      </w:r>
    </w:p>
    <w:p w:rsidR="00DA1627" w:rsidRPr="00DA1627" w:rsidRDefault="00DA1627" w:rsidP="00DA1627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«6.1.</w:t>
      </w:r>
      <w:r w:rsidRPr="00DA1627">
        <w:t xml:space="preserve"> </w:t>
      </w:r>
      <w:r w:rsidRPr="00DA1627">
        <w:rPr>
          <w:rFonts w:eastAsia="Calibri"/>
          <w:sz w:val="28"/>
          <w:szCs w:val="28"/>
          <w:lang w:eastAsia="en-US"/>
        </w:rPr>
        <w:t>Контролируемые лица, права и законные интересы которых, по их мнению, были непосредственно нару</w:t>
      </w:r>
      <w:r w:rsidR="00EE23EF">
        <w:rPr>
          <w:rFonts w:eastAsia="Calibri"/>
          <w:sz w:val="28"/>
          <w:szCs w:val="28"/>
          <w:lang w:eastAsia="en-US"/>
        </w:rPr>
        <w:t>шены в рамках осуществления</w:t>
      </w:r>
      <w:r w:rsidRPr="00DA1627">
        <w:rPr>
          <w:rFonts w:eastAsia="Calibri"/>
          <w:sz w:val="28"/>
          <w:szCs w:val="28"/>
          <w:lang w:eastAsia="en-US"/>
        </w:rPr>
        <w:t xml:space="preserve"> муниципального контроля, имеют право на досудебное обжалование:</w:t>
      </w:r>
    </w:p>
    <w:p w:rsidR="00DA1627" w:rsidRPr="00DA1627" w:rsidRDefault="00DA1627" w:rsidP="00D3646D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DA1627">
        <w:rPr>
          <w:rFonts w:eastAsia="Calibri"/>
          <w:sz w:val="28"/>
          <w:szCs w:val="28"/>
          <w:lang w:eastAsia="en-US"/>
        </w:rPr>
        <w:t>1) решений о пр</w:t>
      </w:r>
      <w:r w:rsidR="00EE23EF">
        <w:rPr>
          <w:rFonts w:eastAsia="Calibri"/>
          <w:sz w:val="28"/>
          <w:szCs w:val="28"/>
          <w:lang w:eastAsia="en-US"/>
        </w:rPr>
        <w:t>оведении контрольных</w:t>
      </w:r>
      <w:r w:rsidRPr="00DA1627">
        <w:rPr>
          <w:rFonts w:eastAsia="Calibri"/>
          <w:sz w:val="28"/>
          <w:szCs w:val="28"/>
          <w:lang w:eastAsia="en-US"/>
        </w:rPr>
        <w:t xml:space="preserve"> мероприятий и обязате</w:t>
      </w:r>
      <w:r w:rsidR="00D3646D">
        <w:rPr>
          <w:rFonts w:eastAsia="Calibri"/>
          <w:sz w:val="28"/>
          <w:szCs w:val="28"/>
          <w:lang w:eastAsia="en-US"/>
        </w:rPr>
        <w:t>льных профилактических визитов;</w:t>
      </w:r>
    </w:p>
    <w:p w:rsidR="00DA1627" w:rsidRPr="00DA1627" w:rsidRDefault="00EE23EF" w:rsidP="00D3646D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2) актов контрольных</w:t>
      </w:r>
      <w:r w:rsidR="00DA1627" w:rsidRPr="00DA1627">
        <w:rPr>
          <w:rFonts w:eastAsia="Calibri"/>
          <w:sz w:val="28"/>
          <w:szCs w:val="28"/>
          <w:lang w:eastAsia="en-US"/>
        </w:rPr>
        <w:t xml:space="preserve"> мероприятий и обязательных профилактических визитов, предписаний об у</w:t>
      </w:r>
      <w:r w:rsidR="00D3646D">
        <w:rPr>
          <w:rFonts w:eastAsia="Calibri"/>
          <w:sz w:val="28"/>
          <w:szCs w:val="28"/>
          <w:lang w:eastAsia="en-US"/>
        </w:rPr>
        <w:t>странении выявленных нарушений;</w:t>
      </w:r>
    </w:p>
    <w:p w:rsidR="00DA1627" w:rsidRPr="00DA1627" w:rsidRDefault="00DA1627" w:rsidP="00D3646D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DA1627">
        <w:rPr>
          <w:rFonts w:eastAsia="Calibri"/>
          <w:sz w:val="28"/>
          <w:szCs w:val="28"/>
          <w:lang w:eastAsia="en-US"/>
        </w:rPr>
        <w:t>3) действий (бездействия) должностны</w:t>
      </w:r>
      <w:r w:rsidR="00EE23EF">
        <w:rPr>
          <w:rFonts w:eastAsia="Calibri"/>
          <w:sz w:val="28"/>
          <w:szCs w:val="28"/>
          <w:lang w:eastAsia="en-US"/>
        </w:rPr>
        <w:t xml:space="preserve">х лиц контрольного </w:t>
      </w:r>
      <w:r w:rsidRPr="00DA1627">
        <w:rPr>
          <w:rFonts w:eastAsia="Calibri"/>
          <w:sz w:val="28"/>
          <w:szCs w:val="28"/>
          <w:lang w:eastAsia="en-US"/>
        </w:rPr>
        <w:t>органа в рамках контрол</w:t>
      </w:r>
      <w:r w:rsidR="00EE23EF">
        <w:rPr>
          <w:rFonts w:eastAsia="Calibri"/>
          <w:sz w:val="28"/>
          <w:szCs w:val="28"/>
          <w:lang w:eastAsia="en-US"/>
        </w:rPr>
        <w:t>ьных</w:t>
      </w:r>
      <w:r w:rsidRPr="00DA1627">
        <w:rPr>
          <w:rFonts w:eastAsia="Calibri"/>
          <w:sz w:val="28"/>
          <w:szCs w:val="28"/>
          <w:lang w:eastAsia="en-US"/>
        </w:rPr>
        <w:t xml:space="preserve"> мероприятий и обязате</w:t>
      </w:r>
      <w:r w:rsidR="00D3646D">
        <w:rPr>
          <w:rFonts w:eastAsia="Calibri"/>
          <w:sz w:val="28"/>
          <w:szCs w:val="28"/>
          <w:lang w:eastAsia="en-US"/>
        </w:rPr>
        <w:t>льных профилактических визитов;</w:t>
      </w:r>
    </w:p>
    <w:p w:rsidR="00DA1627" w:rsidRPr="00DA1627" w:rsidRDefault="00DA1627" w:rsidP="00D3646D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DA1627">
        <w:rPr>
          <w:rFonts w:eastAsia="Calibri"/>
          <w:sz w:val="28"/>
          <w:szCs w:val="28"/>
          <w:lang w:eastAsia="en-US"/>
        </w:rPr>
        <w:t>4) решений об отнесении объектов контроля к с</w:t>
      </w:r>
      <w:r w:rsidR="00D3646D">
        <w:rPr>
          <w:rFonts w:eastAsia="Calibri"/>
          <w:sz w:val="28"/>
          <w:szCs w:val="28"/>
          <w:lang w:eastAsia="en-US"/>
        </w:rPr>
        <w:t>оответствующей категории риска;</w:t>
      </w:r>
    </w:p>
    <w:p w:rsidR="00DA1627" w:rsidRPr="00DA1627" w:rsidRDefault="00DA1627" w:rsidP="00D3646D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DA1627">
        <w:rPr>
          <w:rFonts w:eastAsia="Calibri"/>
          <w:sz w:val="28"/>
          <w:szCs w:val="28"/>
          <w:lang w:eastAsia="en-US"/>
        </w:rPr>
        <w:t>5) решений об отказе в проведении обязательных профилактических визитов по</w:t>
      </w:r>
      <w:r w:rsidR="00D3646D">
        <w:rPr>
          <w:rFonts w:eastAsia="Calibri"/>
          <w:sz w:val="28"/>
          <w:szCs w:val="28"/>
          <w:lang w:eastAsia="en-US"/>
        </w:rPr>
        <w:t xml:space="preserve"> заявлениям контролируемых лиц;</w:t>
      </w:r>
    </w:p>
    <w:p w:rsidR="00DA1627" w:rsidRDefault="00DA1627" w:rsidP="00D3646D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 w:rsidRPr="00DA1627">
        <w:rPr>
          <w:rFonts w:eastAsia="Calibri"/>
          <w:sz w:val="28"/>
          <w:szCs w:val="28"/>
          <w:lang w:eastAsia="en-US"/>
        </w:rPr>
        <w:t>6) иных решений, прини</w:t>
      </w:r>
      <w:r w:rsidR="00EE23EF">
        <w:rPr>
          <w:rFonts w:eastAsia="Calibri"/>
          <w:sz w:val="28"/>
          <w:szCs w:val="28"/>
          <w:lang w:eastAsia="en-US"/>
        </w:rPr>
        <w:t>маемых контрольными</w:t>
      </w:r>
      <w:r w:rsidRPr="00DA1627">
        <w:rPr>
          <w:rFonts w:eastAsia="Calibri"/>
          <w:sz w:val="28"/>
          <w:szCs w:val="28"/>
          <w:lang w:eastAsia="en-US"/>
        </w:rPr>
        <w:t xml:space="preserve"> органами по итогам профилактических</w:t>
      </w:r>
      <w:r w:rsidR="00EE23EF">
        <w:rPr>
          <w:rFonts w:eastAsia="Calibri"/>
          <w:sz w:val="28"/>
          <w:szCs w:val="28"/>
          <w:lang w:eastAsia="en-US"/>
        </w:rPr>
        <w:t xml:space="preserve"> и (или) контрольных</w:t>
      </w:r>
      <w:r w:rsidRPr="00DA1627">
        <w:rPr>
          <w:rFonts w:eastAsia="Calibri"/>
          <w:sz w:val="28"/>
          <w:szCs w:val="28"/>
          <w:lang w:eastAsia="en-US"/>
        </w:rPr>
        <w:t xml:space="preserve"> мероприятий, предусмотренных </w:t>
      </w:r>
      <w:r w:rsidRPr="00DA1627">
        <w:rPr>
          <w:rFonts w:eastAsia="Calibri"/>
          <w:sz w:val="28"/>
          <w:szCs w:val="28"/>
          <w:lang w:eastAsia="en-US"/>
        </w:rPr>
        <w:lastRenderedPageBreak/>
        <w:t>настоящим Федеральным законом, в отношении контролиру</w:t>
      </w:r>
      <w:r w:rsidR="00D3646D">
        <w:rPr>
          <w:rFonts w:eastAsia="Calibri"/>
          <w:sz w:val="28"/>
          <w:szCs w:val="28"/>
          <w:lang w:eastAsia="en-US"/>
        </w:rPr>
        <w:t>емых лиц или объектов контроля.»</w:t>
      </w:r>
      <w:r w:rsidR="00EE23EF">
        <w:rPr>
          <w:rFonts w:eastAsia="Calibri"/>
          <w:sz w:val="28"/>
          <w:szCs w:val="28"/>
          <w:lang w:eastAsia="en-US"/>
        </w:rPr>
        <w:t>.</w:t>
      </w:r>
    </w:p>
    <w:p w:rsidR="00D3646D" w:rsidRDefault="00EE23EF" w:rsidP="00E6577B">
      <w:pPr>
        <w:widowControl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1.17. </w:t>
      </w:r>
      <w:r w:rsidR="00E6577B">
        <w:rPr>
          <w:rFonts w:eastAsia="Calibri"/>
          <w:sz w:val="28"/>
          <w:szCs w:val="28"/>
          <w:lang w:eastAsia="en-US"/>
        </w:rPr>
        <w:t>Пункт 6.3. раздела 6 приложения дополнить абзацем следующего содержания:</w:t>
      </w:r>
    </w:p>
    <w:p w:rsidR="00D3646D" w:rsidRDefault="00D3646D" w:rsidP="00165751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="004F36C8">
        <w:rPr>
          <w:rFonts w:eastAsia="Calibri"/>
          <w:sz w:val="28"/>
          <w:szCs w:val="28"/>
          <w:lang w:eastAsia="en-US"/>
        </w:rPr>
        <w:t>Ж</w:t>
      </w:r>
      <w:r w:rsidR="00E675A4" w:rsidRPr="00E675A4">
        <w:rPr>
          <w:rFonts w:eastAsia="Calibri"/>
          <w:sz w:val="28"/>
          <w:szCs w:val="28"/>
          <w:lang w:eastAsia="en-US"/>
        </w:rPr>
        <w:t>алоба на решения, действия (бездействие) руково</w:t>
      </w:r>
      <w:r w:rsidR="00E675A4">
        <w:rPr>
          <w:rFonts w:eastAsia="Calibri"/>
          <w:sz w:val="28"/>
          <w:szCs w:val="28"/>
          <w:lang w:eastAsia="en-US"/>
        </w:rPr>
        <w:t>дителя контрольного</w:t>
      </w:r>
      <w:r w:rsidR="00E675A4" w:rsidRPr="00E675A4">
        <w:rPr>
          <w:rFonts w:eastAsia="Calibri"/>
          <w:sz w:val="28"/>
          <w:szCs w:val="28"/>
          <w:lang w:eastAsia="en-US"/>
        </w:rPr>
        <w:t xml:space="preserve"> органа рассматривается руковод</w:t>
      </w:r>
      <w:r w:rsidR="00E675A4">
        <w:rPr>
          <w:rFonts w:eastAsia="Calibri"/>
          <w:sz w:val="28"/>
          <w:szCs w:val="28"/>
          <w:lang w:eastAsia="en-US"/>
        </w:rPr>
        <w:t xml:space="preserve">ителем контрольного </w:t>
      </w:r>
      <w:r w:rsidR="00E675A4" w:rsidRPr="00E675A4">
        <w:rPr>
          <w:rFonts w:eastAsia="Calibri"/>
          <w:sz w:val="28"/>
          <w:szCs w:val="28"/>
          <w:lang w:eastAsia="en-US"/>
        </w:rPr>
        <w:t>органа или органом, созданным в с</w:t>
      </w:r>
      <w:r w:rsidR="00E675A4">
        <w:rPr>
          <w:rFonts w:eastAsia="Calibri"/>
          <w:sz w:val="28"/>
          <w:szCs w:val="28"/>
          <w:lang w:eastAsia="en-US"/>
        </w:rPr>
        <w:t>оответствии с частью 3</w:t>
      </w:r>
      <w:r w:rsidR="00E675A4" w:rsidRPr="00E675A4">
        <w:rPr>
          <w:rFonts w:eastAsia="Calibri"/>
          <w:sz w:val="28"/>
          <w:szCs w:val="28"/>
          <w:lang w:eastAsia="en-US"/>
        </w:rPr>
        <w:t xml:space="preserve"> статьи</w:t>
      </w:r>
      <w:r w:rsidR="00E675A4">
        <w:rPr>
          <w:rFonts w:eastAsia="Calibri"/>
          <w:sz w:val="28"/>
          <w:szCs w:val="28"/>
          <w:lang w:eastAsia="en-US"/>
        </w:rPr>
        <w:t xml:space="preserve"> 40 </w:t>
      </w:r>
      <w:r w:rsidR="00E675A4" w:rsidRPr="00516AE3">
        <w:rPr>
          <w:rFonts w:eastAsia="Calibri"/>
          <w:sz w:val="28"/>
          <w:szCs w:val="28"/>
          <w:lang w:eastAsia="en-US"/>
        </w:rPr>
        <w:t>Федеральн</w:t>
      </w:r>
      <w:r w:rsidR="00AB500C">
        <w:rPr>
          <w:rFonts w:eastAsia="Calibri"/>
          <w:sz w:val="28"/>
          <w:szCs w:val="28"/>
          <w:lang w:eastAsia="en-US"/>
        </w:rPr>
        <w:t>ого закона от 31 июля 2020 г. №</w:t>
      </w:r>
      <w:r w:rsidR="00E675A4" w:rsidRPr="00516AE3">
        <w:rPr>
          <w:rFonts w:eastAsia="Calibri"/>
          <w:sz w:val="28"/>
          <w:szCs w:val="28"/>
          <w:lang w:eastAsia="en-US"/>
        </w:rPr>
        <w:t>248-ФЗ «О государственном контроле (надзоре) и муниципальном контроле в Российской Федерации</w:t>
      </w:r>
      <w:r w:rsidR="005A77BD">
        <w:rPr>
          <w:rFonts w:eastAsia="Calibri"/>
          <w:sz w:val="28"/>
          <w:szCs w:val="28"/>
          <w:lang w:eastAsia="en-US"/>
        </w:rPr>
        <w:t>»</w:t>
      </w:r>
      <w:r w:rsidR="004F36C8">
        <w:rPr>
          <w:rFonts w:eastAsia="Calibri"/>
          <w:sz w:val="28"/>
          <w:szCs w:val="28"/>
          <w:lang w:eastAsia="en-US"/>
        </w:rPr>
        <w:t>, с учетом требований п</w:t>
      </w:r>
      <w:r w:rsidR="005A77BD">
        <w:rPr>
          <w:rFonts w:eastAsia="Calibri"/>
          <w:sz w:val="28"/>
          <w:szCs w:val="28"/>
          <w:lang w:eastAsia="en-US"/>
        </w:rPr>
        <w:t xml:space="preserve">ункта </w:t>
      </w:r>
      <w:r w:rsidR="004F36C8">
        <w:rPr>
          <w:rFonts w:eastAsia="Calibri"/>
          <w:sz w:val="28"/>
          <w:szCs w:val="28"/>
          <w:lang w:eastAsia="en-US"/>
        </w:rPr>
        <w:t xml:space="preserve">4 </w:t>
      </w:r>
      <w:r w:rsidR="005A77BD">
        <w:rPr>
          <w:rFonts w:eastAsia="Calibri"/>
          <w:sz w:val="28"/>
          <w:szCs w:val="28"/>
          <w:lang w:eastAsia="en-US"/>
        </w:rPr>
        <w:t>части 2 статьи</w:t>
      </w:r>
      <w:r w:rsidR="004F36C8">
        <w:rPr>
          <w:rFonts w:eastAsia="Calibri"/>
          <w:sz w:val="28"/>
          <w:szCs w:val="28"/>
          <w:lang w:eastAsia="en-US"/>
        </w:rPr>
        <w:t xml:space="preserve"> 40</w:t>
      </w:r>
      <w:r w:rsidR="005A77BD" w:rsidRPr="005A77BD">
        <w:rPr>
          <w:rFonts w:eastAsia="Calibri"/>
          <w:sz w:val="28"/>
          <w:szCs w:val="28"/>
          <w:lang w:eastAsia="en-US"/>
        </w:rPr>
        <w:t xml:space="preserve"> </w:t>
      </w:r>
      <w:r w:rsidR="005A77BD" w:rsidRPr="00516AE3">
        <w:rPr>
          <w:rFonts w:eastAsia="Calibri"/>
          <w:sz w:val="28"/>
          <w:szCs w:val="28"/>
          <w:lang w:eastAsia="en-US"/>
        </w:rPr>
        <w:t>Федеральн</w:t>
      </w:r>
      <w:r w:rsidR="005A77BD">
        <w:rPr>
          <w:rFonts w:eastAsia="Calibri"/>
          <w:sz w:val="28"/>
          <w:szCs w:val="28"/>
          <w:lang w:eastAsia="en-US"/>
        </w:rPr>
        <w:t>ого закона от 31 июля 2020 г. №</w:t>
      </w:r>
      <w:r w:rsidR="005A77BD" w:rsidRPr="00516AE3">
        <w:rPr>
          <w:rFonts w:eastAsia="Calibri"/>
          <w:sz w:val="28"/>
          <w:szCs w:val="28"/>
          <w:lang w:eastAsia="en-US"/>
        </w:rPr>
        <w:t>248-ФЗ «О государственном контроле (надзоре) и мун</w:t>
      </w:r>
      <w:bookmarkStart w:id="0" w:name="_GoBack"/>
      <w:bookmarkEnd w:id="0"/>
      <w:r w:rsidR="005A77BD" w:rsidRPr="00516AE3">
        <w:rPr>
          <w:rFonts w:eastAsia="Calibri"/>
          <w:sz w:val="28"/>
          <w:szCs w:val="28"/>
          <w:lang w:eastAsia="en-US"/>
        </w:rPr>
        <w:t>иципальном контроле в Российской Федерации</w:t>
      </w:r>
      <w:r w:rsidR="00E675A4" w:rsidRPr="00516AE3">
        <w:rPr>
          <w:rFonts w:eastAsia="Calibri"/>
          <w:sz w:val="28"/>
          <w:szCs w:val="28"/>
          <w:lang w:eastAsia="en-US"/>
        </w:rPr>
        <w:t>»</w:t>
      </w:r>
      <w:r w:rsidR="00E675A4" w:rsidRPr="00E675A4">
        <w:rPr>
          <w:rFonts w:eastAsia="Calibri"/>
          <w:sz w:val="28"/>
          <w:szCs w:val="28"/>
          <w:lang w:eastAsia="en-US"/>
        </w:rPr>
        <w:t>.</w:t>
      </w:r>
      <w:r w:rsidR="00165751">
        <w:rPr>
          <w:rFonts w:eastAsia="Calibri"/>
          <w:sz w:val="28"/>
          <w:szCs w:val="28"/>
          <w:lang w:eastAsia="en-US"/>
        </w:rPr>
        <w:t>».</w:t>
      </w:r>
    </w:p>
    <w:p w:rsidR="00C26194" w:rsidRDefault="00D3646D" w:rsidP="00D3646D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1.18.</w:t>
      </w:r>
      <w:r w:rsidR="00C26194">
        <w:rPr>
          <w:rFonts w:eastAsia="Calibri"/>
          <w:sz w:val="28"/>
          <w:szCs w:val="28"/>
          <w:lang w:eastAsia="en-US"/>
        </w:rPr>
        <w:t xml:space="preserve"> В пункте 6.9. раздела 6</w:t>
      </w:r>
      <w:r w:rsidR="00165751">
        <w:rPr>
          <w:rFonts w:eastAsia="Calibri"/>
          <w:sz w:val="28"/>
          <w:szCs w:val="28"/>
          <w:lang w:eastAsia="en-US"/>
        </w:rPr>
        <w:t xml:space="preserve"> приложения</w:t>
      </w:r>
      <w:r w:rsidR="00C26194">
        <w:rPr>
          <w:rFonts w:eastAsia="Calibri"/>
          <w:sz w:val="28"/>
          <w:szCs w:val="28"/>
          <w:lang w:eastAsia="en-US"/>
        </w:rPr>
        <w:t>:</w:t>
      </w:r>
    </w:p>
    <w:p w:rsidR="00D3646D" w:rsidRDefault="00C26194" w:rsidP="00D3646D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1.18.1.</w:t>
      </w:r>
      <w:r w:rsidRPr="00C26194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Абзац седьмой изложить в новой редакции:</w:t>
      </w:r>
    </w:p>
    <w:p w:rsidR="00C26194" w:rsidRDefault="00C26194" w:rsidP="00D3646D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«6) </w:t>
      </w:r>
      <w:r w:rsidRPr="00C26194">
        <w:rPr>
          <w:rFonts w:eastAsia="Calibri"/>
          <w:sz w:val="28"/>
          <w:szCs w:val="28"/>
          <w:lang w:eastAsia="en-US"/>
        </w:rPr>
        <w:t>учетный</w:t>
      </w:r>
      <w:r w:rsidR="00165751">
        <w:rPr>
          <w:rFonts w:eastAsia="Calibri"/>
          <w:sz w:val="28"/>
          <w:szCs w:val="28"/>
          <w:lang w:eastAsia="en-US"/>
        </w:rPr>
        <w:t xml:space="preserve"> номер контрольного</w:t>
      </w:r>
      <w:r w:rsidRPr="00C26194">
        <w:rPr>
          <w:rFonts w:eastAsia="Calibri"/>
          <w:sz w:val="28"/>
          <w:szCs w:val="28"/>
          <w:lang w:eastAsia="en-US"/>
        </w:rPr>
        <w:t xml:space="preserve"> мероприятия или обязательного профилактического визита в едином</w:t>
      </w:r>
      <w:r w:rsidR="00165751">
        <w:rPr>
          <w:rFonts w:eastAsia="Calibri"/>
          <w:sz w:val="28"/>
          <w:szCs w:val="28"/>
          <w:lang w:eastAsia="en-US"/>
        </w:rPr>
        <w:t xml:space="preserve"> реестре контрольных</w:t>
      </w:r>
      <w:r w:rsidRPr="00C26194">
        <w:rPr>
          <w:rFonts w:eastAsia="Calibri"/>
          <w:sz w:val="28"/>
          <w:szCs w:val="28"/>
          <w:lang w:eastAsia="en-US"/>
        </w:rPr>
        <w:t xml:space="preserve"> мероприятий, в отношении которых подается жалоба, в случае подачи жалобы по основаниям, предусмотренным пунктами 1 - 3 части 4 статьи 40 </w:t>
      </w:r>
      <w:r w:rsidRPr="00516AE3">
        <w:rPr>
          <w:rFonts w:eastAsia="Calibri"/>
          <w:sz w:val="28"/>
          <w:szCs w:val="28"/>
          <w:lang w:eastAsia="en-US"/>
        </w:rPr>
        <w:t>Федерального закона от 31 июля 2020 г. № 248-ФЗ «О государственном контроле (надзоре) и муниципальном контроле в Российской Федерации»</w:t>
      </w:r>
      <w:r w:rsidRPr="00C26194">
        <w:rPr>
          <w:rFonts w:eastAsia="Calibri"/>
          <w:sz w:val="28"/>
          <w:szCs w:val="28"/>
          <w:lang w:eastAsia="en-US"/>
        </w:rPr>
        <w:t>;</w:t>
      </w:r>
      <w:r>
        <w:rPr>
          <w:rFonts w:eastAsia="Calibri"/>
          <w:sz w:val="28"/>
          <w:szCs w:val="28"/>
          <w:lang w:eastAsia="en-US"/>
        </w:rPr>
        <w:t>»</w:t>
      </w:r>
    </w:p>
    <w:p w:rsidR="00C26194" w:rsidRDefault="00C26194" w:rsidP="00D3646D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1.18.2. </w:t>
      </w:r>
      <w:r w:rsidR="00E6577B" w:rsidRPr="00E6577B">
        <w:rPr>
          <w:rFonts w:eastAsia="Calibri"/>
          <w:sz w:val="28"/>
          <w:szCs w:val="28"/>
          <w:lang w:eastAsia="en-US"/>
        </w:rPr>
        <w:t>Дополнить абзацем восьмым следующего содержания:</w:t>
      </w:r>
    </w:p>
    <w:p w:rsidR="00C26194" w:rsidRDefault="00C26194" w:rsidP="00D3646D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«7) </w:t>
      </w:r>
      <w:r w:rsidRPr="00C26194">
        <w:rPr>
          <w:rFonts w:eastAsia="Calibri"/>
          <w:sz w:val="28"/>
          <w:szCs w:val="28"/>
          <w:lang w:eastAsia="en-US"/>
        </w:rPr>
        <w:t>учетный номер объекта контроля в едином реестре видов контроля (при обжаловании решения об отнесении объекта контроля к соответствующей категории риска).</w:t>
      </w:r>
      <w:r>
        <w:rPr>
          <w:rFonts w:eastAsia="Calibri"/>
          <w:sz w:val="28"/>
          <w:szCs w:val="28"/>
          <w:lang w:eastAsia="en-US"/>
        </w:rPr>
        <w:t>»</w:t>
      </w:r>
    </w:p>
    <w:p w:rsidR="00C26194" w:rsidRDefault="00C26194" w:rsidP="00D3646D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1.19. </w:t>
      </w:r>
      <w:r w:rsidR="002B22DA">
        <w:rPr>
          <w:rFonts w:eastAsia="Calibri"/>
          <w:sz w:val="28"/>
          <w:szCs w:val="28"/>
          <w:lang w:eastAsia="en-US"/>
        </w:rPr>
        <w:t xml:space="preserve">Пункт 6.15. раздела 6 </w:t>
      </w:r>
      <w:r w:rsidR="00165751">
        <w:rPr>
          <w:rFonts w:eastAsia="Calibri"/>
          <w:sz w:val="28"/>
          <w:szCs w:val="28"/>
          <w:lang w:eastAsia="en-US"/>
        </w:rPr>
        <w:t xml:space="preserve">приложения </w:t>
      </w:r>
      <w:r w:rsidR="002B22DA">
        <w:rPr>
          <w:rFonts w:eastAsia="Calibri"/>
          <w:sz w:val="28"/>
          <w:szCs w:val="28"/>
          <w:lang w:eastAsia="en-US"/>
        </w:rPr>
        <w:t>изложить в новой редакции:</w:t>
      </w:r>
    </w:p>
    <w:p w:rsidR="00887C98" w:rsidRDefault="002B22DA" w:rsidP="00887C98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«6.15. </w:t>
      </w:r>
      <w:r w:rsidRPr="002B22DA">
        <w:rPr>
          <w:rFonts w:eastAsia="Calibri"/>
          <w:sz w:val="28"/>
          <w:szCs w:val="28"/>
          <w:lang w:eastAsia="en-US"/>
        </w:rPr>
        <w:t xml:space="preserve">Жалоба подлежит рассмотрению </w:t>
      </w:r>
      <w:r w:rsidR="00165751">
        <w:rPr>
          <w:rFonts w:eastAsia="Calibri"/>
          <w:sz w:val="28"/>
          <w:szCs w:val="28"/>
          <w:lang w:eastAsia="en-US"/>
        </w:rPr>
        <w:t>руководителем (заместителем руководителя</w:t>
      </w:r>
      <w:r w:rsidR="00887C98">
        <w:rPr>
          <w:rFonts w:eastAsia="Calibri"/>
          <w:sz w:val="28"/>
          <w:szCs w:val="28"/>
          <w:lang w:eastAsia="en-US"/>
        </w:rPr>
        <w:t>) контрольного органа</w:t>
      </w:r>
      <w:r w:rsidRPr="002B22DA">
        <w:rPr>
          <w:rFonts w:eastAsia="Calibri"/>
          <w:sz w:val="28"/>
          <w:szCs w:val="28"/>
          <w:lang w:eastAsia="en-US"/>
        </w:rPr>
        <w:t xml:space="preserve"> в течение пятнадцати рабочих дней со дня ее регистрации</w:t>
      </w:r>
      <w:r>
        <w:rPr>
          <w:rFonts w:eastAsia="Calibri"/>
          <w:sz w:val="28"/>
          <w:szCs w:val="28"/>
          <w:lang w:eastAsia="en-US"/>
        </w:rPr>
        <w:t>.</w:t>
      </w:r>
      <w:r w:rsidR="00887C98">
        <w:rPr>
          <w:rFonts w:eastAsia="Calibri"/>
          <w:sz w:val="28"/>
          <w:szCs w:val="28"/>
          <w:lang w:eastAsia="en-US"/>
        </w:rPr>
        <w:t>».</w:t>
      </w:r>
    </w:p>
    <w:p w:rsidR="0059665B" w:rsidRPr="00777E20" w:rsidRDefault="002B22DA" w:rsidP="00887C98">
      <w:pPr>
        <w:widowControl/>
        <w:autoSpaceDE/>
        <w:autoSpaceDN/>
        <w:adjustRightInd/>
        <w:ind w:firstLine="624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1.20. В пункте 7.2. раздела 7 </w:t>
      </w:r>
      <w:r w:rsidR="00887C98">
        <w:rPr>
          <w:rFonts w:eastAsia="Calibri"/>
          <w:sz w:val="28"/>
          <w:szCs w:val="28"/>
          <w:lang w:eastAsia="en-US"/>
        </w:rPr>
        <w:t xml:space="preserve">приложения </w:t>
      </w:r>
      <w:r>
        <w:rPr>
          <w:rFonts w:eastAsia="Calibri"/>
          <w:sz w:val="28"/>
          <w:szCs w:val="28"/>
          <w:lang w:eastAsia="en-US"/>
        </w:rPr>
        <w:t>цифры «2023» заменить на цифры «2025»</w:t>
      </w:r>
      <w:r w:rsidR="009A3AEA">
        <w:rPr>
          <w:rFonts w:eastAsia="Calibri"/>
          <w:sz w:val="28"/>
          <w:szCs w:val="28"/>
          <w:lang w:eastAsia="en-US"/>
        </w:rPr>
        <w:t>.</w:t>
      </w:r>
    </w:p>
    <w:p w:rsidR="00267609" w:rsidRDefault="00B05563" w:rsidP="009A3AEA">
      <w:pPr>
        <w:spacing w:line="310" w:lineRule="exact"/>
        <w:ind w:firstLine="709"/>
        <w:jc w:val="both"/>
        <w:rPr>
          <w:sz w:val="28"/>
          <w:szCs w:val="28"/>
        </w:rPr>
      </w:pPr>
      <w:r w:rsidRPr="00335F2A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Помощнику главы </w:t>
      </w:r>
      <w:r w:rsidR="00423666">
        <w:rPr>
          <w:sz w:val="28"/>
          <w:szCs w:val="28"/>
        </w:rPr>
        <w:t>(пресс-секретарю)</w:t>
      </w:r>
      <w:r>
        <w:rPr>
          <w:sz w:val="28"/>
          <w:szCs w:val="28"/>
        </w:rPr>
        <w:t xml:space="preserve"> муниципального образования Белореченский </w:t>
      </w:r>
      <w:r w:rsidR="00423666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 xml:space="preserve">район </w:t>
      </w:r>
      <w:r w:rsidR="00423666">
        <w:rPr>
          <w:sz w:val="28"/>
          <w:szCs w:val="28"/>
        </w:rPr>
        <w:t xml:space="preserve">Краснодарского края </w:t>
      </w:r>
      <w:proofErr w:type="spellStart"/>
      <w:r>
        <w:rPr>
          <w:sz w:val="28"/>
          <w:szCs w:val="28"/>
        </w:rPr>
        <w:t>Беззубиковой</w:t>
      </w:r>
      <w:proofErr w:type="spellEnd"/>
      <w:r>
        <w:rPr>
          <w:sz w:val="28"/>
          <w:szCs w:val="28"/>
        </w:rPr>
        <w:t xml:space="preserve"> Т</w:t>
      </w:r>
      <w:r w:rsidRPr="00335F2A">
        <w:rPr>
          <w:sz w:val="28"/>
          <w:szCs w:val="28"/>
        </w:rPr>
        <w:t>.</w:t>
      </w:r>
      <w:r>
        <w:rPr>
          <w:sz w:val="28"/>
          <w:szCs w:val="28"/>
        </w:rPr>
        <w:t xml:space="preserve">А. </w:t>
      </w:r>
      <w:r w:rsidR="00423666">
        <w:rPr>
          <w:sz w:val="28"/>
          <w:szCs w:val="28"/>
        </w:rPr>
        <w:t>обеспечить опубликование настоящего решения</w:t>
      </w:r>
      <w:r>
        <w:rPr>
          <w:sz w:val="28"/>
          <w:szCs w:val="28"/>
        </w:rPr>
        <w:t xml:space="preserve"> в </w:t>
      </w:r>
      <w:r w:rsidR="00423666">
        <w:rPr>
          <w:sz w:val="28"/>
          <w:szCs w:val="28"/>
        </w:rPr>
        <w:t xml:space="preserve">печатном средстве массовой информации </w:t>
      </w:r>
      <w:r w:rsidR="00267609">
        <w:rPr>
          <w:sz w:val="28"/>
          <w:szCs w:val="28"/>
        </w:rPr>
        <w:t>муниципального образования Белореченский муниципальный район Краснодарского края.</w:t>
      </w:r>
    </w:p>
    <w:p w:rsidR="00B05563" w:rsidRPr="00267609" w:rsidRDefault="00B05563" w:rsidP="00267609">
      <w:pPr>
        <w:spacing w:line="310" w:lineRule="exact"/>
        <w:ind w:firstLine="851"/>
        <w:jc w:val="both"/>
        <w:rPr>
          <w:sz w:val="28"/>
          <w:szCs w:val="28"/>
        </w:rPr>
      </w:pPr>
      <w:r w:rsidRPr="00335F2A">
        <w:rPr>
          <w:sz w:val="28"/>
          <w:szCs w:val="28"/>
        </w:rPr>
        <w:t>3</w:t>
      </w:r>
      <w:r>
        <w:rPr>
          <w:sz w:val="28"/>
        </w:rPr>
        <w:t>. Решение вступает в силу со дня его опубликования.</w:t>
      </w:r>
    </w:p>
    <w:p w:rsidR="00B05563" w:rsidRPr="00335F2A" w:rsidRDefault="00B05563" w:rsidP="0002494A">
      <w:pPr>
        <w:spacing w:line="310" w:lineRule="exact"/>
        <w:ind w:firstLine="851"/>
        <w:jc w:val="both"/>
        <w:rPr>
          <w:sz w:val="28"/>
          <w:szCs w:val="28"/>
        </w:rPr>
      </w:pPr>
    </w:p>
    <w:p w:rsidR="00B05563" w:rsidRPr="00335F2A" w:rsidRDefault="00B05563" w:rsidP="0002494A">
      <w:pPr>
        <w:jc w:val="both"/>
        <w:rPr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63"/>
        <w:gridCol w:w="4762"/>
      </w:tblGrid>
      <w:tr w:rsidR="00B05563" w:rsidRPr="00335F2A" w:rsidTr="004B6BA3">
        <w:tc>
          <w:tcPr>
            <w:tcW w:w="4927" w:type="dxa"/>
          </w:tcPr>
          <w:p w:rsidR="00B05563" w:rsidRPr="004B6BA3" w:rsidRDefault="00B05563" w:rsidP="004B6BA3">
            <w:pPr>
              <w:shd w:val="clear" w:color="auto" w:fill="FFFFFF"/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4B6BA3">
              <w:rPr>
                <w:spacing w:val="2"/>
                <w:sz w:val="28"/>
                <w:szCs w:val="28"/>
              </w:rPr>
              <w:t xml:space="preserve">Глава </w:t>
            </w:r>
          </w:p>
          <w:p w:rsidR="00B05563" w:rsidRPr="004B6BA3" w:rsidRDefault="00B05563" w:rsidP="004B6BA3">
            <w:pPr>
              <w:shd w:val="clear" w:color="auto" w:fill="FFFFFF"/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4B6BA3">
              <w:rPr>
                <w:spacing w:val="2"/>
                <w:sz w:val="28"/>
                <w:szCs w:val="28"/>
              </w:rPr>
              <w:t xml:space="preserve">муниципального образования </w:t>
            </w:r>
          </w:p>
          <w:p w:rsidR="00B05563" w:rsidRPr="004B6BA3" w:rsidRDefault="00B05563" w:rsidP="004B6BA3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4B6BA3">
              <w:rPr>
                <w:spacing w:val="2"/>
                <w:sz w:val="28"/>
                <w:szCs w:val="28"/>
              </w:rPr>
              <w:t>Белореченский</w:t>
            </w:r>
            <w:r w:rsidR="00DF7E33">
              <w:rPr>
                <w:spacing w:val="2"/>
                <w:sz w:val="28"/>
                <w:szCs w:val="28"/>
              </w:rPr>
              <w:t xml:space="preserve"> муниципальный</w:t>
            </w:r>
            <w:r w:rsidRPr="004B6BA3">
              <w:rPr>
                <w:spacing w:val="2"/>
                <w:sz w:val="28"/>
                <w:szCs w:val="28"/>
              </w:rPr>
              <w:t xml:space="preserve"> район</w:t>
            </w:r>
            <w:r w:rsidR="00DF7E33">
              <w:rPr>
                <w:spacing w:val="2"/>
                <w:sz w:val="28"/>
                <w:szCs w:val="28"/>
              </w:rPr>
              <w:t xml:space="preserve"> Краснодарского края</w:t>
            </w:r>
          </w:p>
          <w:p w:rsidR="00B05563" w:rsidRPr="004B6BA3" w:rsidRDefault="00B05563" w:rsidP="004B6BA3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4927" w:type="dxa"/>
          </w:tcPr>
          <w:p w:rsidR="00B05563" w:rsidRPr="004B6BA3" w:rsidRDefault="00B05563" w:rsidP="004B6BA3">
            <w:pPr>
              <w:spacing w:line="315" w:lineRule="atLeast"/>
              <w:textAlignment w:val="baseline"/>
              <w:rPr>
                <w:sz w:val="28"/>
                <w:szCs w:val="28"/>
              </w:rPr>
            </w:pPr>
            <w:r w:rsidRPr="004B6BA3">
              <w:rPr>
                <w:sz w:val="28"/>
                <w:szCs w:val="28"/>
              </w:rPr>
              <w:t xml:space="preserve">Председатель Совета </w:t>
            </w:r>
          </w:p>
          <w:p w:rsidR="00B05563" w:rsidRPr="004B6BA3" w:rsidRDefault="00B05563" w:rsidP="004B6BA3">
            <w:pPr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  <w:r w:rsidRPr="004B6BA3">
              <w:rPr>
                <w:sz w:val="28"/>
                <w:szCs w:val="28"/>
              </w:rPr>
              <w:t xml:space="preserve">муниципального образования Белореченский </w:t>
            </w:r>
            <w:r w:rsidR="00DF7E33">
              <w:rPr>
                <w:sz w:val="28"/>
                <w:szCs w:val="28"/>
              </w:rPr>
              <w:t xml:space="preserve">муниципальный </w:t>
            </w:r>
            <w:r w:rsidRPr="004B6BA3">
              <w:rPr>
                <w:sz w:val="28"/>
                <w:szCs w:val="28"/>
              </w:rPr>
              <w:t>район</w:t>
            </w:r>
            <w:r w:rsidR="00DF7E33">
              <w:rPr>
                <w:sz w:val="28"/>
                <w:szCs w:val="28"/>
              </w:rPr>
              <w:t xml:space="preserve"> Краснодарского края</w:t>
            </w:r>
          </w:p>
        </w:tc>
      </w:tr>
      <w:tr w:rsidR="00B05563" w:rsidRPr="00335F2A" w:rsidTr="004B6BA3">
        <w:tc>
          <w:tcPr>
            <w:tcW w:w="4927" w:type="dxa"/>
          </w:tcPr>
          <w:p w:rsidR="00B05563" w:rsidRPr="004B6BA3" w:rsidRDefault="00DF7E33" w:rsidP="004B6BA3">
            <w:pPr>
              <w:shd w:val="clear" w:color="auto" w:fill="FFFFFF"/>
              <w:spacing w:line="315" w:lineRule="atLeast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С.В. Сидоренко</w:t>
            </w:r>
          </w:p>
          <w:p w:rsidR="00B05563" w:rsidRPr="004B6BA3" w:rsidRDefault="00B05563" w:rsidP="004B6BA3">
            <w:pPr>
              <w:shd w:val="clear" w:color="auto" w:fill="FFFFFF"/>
              <w:spacing w:line="315" w:lineRule="atLeast"/>
              <w:textAlignment w:val="baseline"/>
              <w:rPr>
                <w:spacing w:val="2"/>
                <w:sz w:val="28"/>
                <w:szCs w:val="28"/>
              </w:rPr>
            </w:pPr>
          </w:p>
        </w:tc>
        <w:tc>
          <w:tcPr>
            <w:tcW w:w="4927" w:type="dxa"/>
          </w:tcPr>
          <w:p w:rsidR="00B05563" w:rsidRPr="004B6BA3" w:rsidRDefault="00B73D5F" w:rsidP="004B6BA3">
            <w:pPr>
              <w:spacing w:line="315" w:lineRule="atLeast"/>
              <w:jc w:val="center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 w:rsidR="00B05563" w:rsidRPr="004B6BA3">
              <w:rPr>
                <w:sz w:val="28"/>
                <w:szCs w:val="28"/>
              </w:rPr>
              <w:t>Т.П. Марченко</w:t>
            </w:r>
          </w:p>
        </w:tc>
      </w:tr>
    </w:tbl>
    <w:p w:rsidR="00B05563" w:rsidRPr="00D10BAA" w:rsidRDefault="00B05563" w:rsidP="00B60AAA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sz w:val="28"/>
          <w:szCs w:val="28"/>
        </w:rPr>
      </w:pPr>
    </w:p>
    <w:sectPr w:rsidR="00B05563" w:rsidRPr="00D10BAA" w:rsidSect="009E30FE">
      <w:headerReference w:type="default" r:id="rId8"/>
      <w:pgSz w:w="11906" w:h="16838"/>
      <w:pgMar w:top="1134" w:right="680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889" w:rsidRDefault="001B6889" w:rsidP="00901142">
      <w:r>
        <w:separator/>
      </w:r>
    </w:p>
  </w:endnote>
  <w:endnote w:type="continuationSeparator" w:id="0">
    <w:p w:rsidR="001B6889" w:rsidRDefault="001B6889" w:rsidP="00901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889" w:rsidRDefault="001B6889" w:rsidP="00901142">
      <w:r>
        <w:separator/>
      </w:r>
    </w:p>
  </w:footnote>
  <w:footnote w:type="continuationSeparator" w:id="0">
    <w:p w:rsidR="001B6889" w:rsidRDefault="001B6889" w:rsidP="00901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5563" w:rsidRPr="00C83BD5" w:rsidRDefault="00B407B1">
    <w:pPr>
      <w:pStyle w:val="a6"/>
      <w:jc w:val="center"/>
      <w:rPr>
        <w:sz w:val="28"/>
        <w:szCs w:val="28"/>
      </w:rPr>
    </w:pPr>
    <w:r w:rsidRPr="00C83BD5">
      <w:rPr>
        <w:sz w:val="28"/>
        <w:szCs w:val="28"/>
      </w:rPr>
      <w:fldChar w:fldCharType="begin"/>
    </w:r>
    <w:r w:rsidRPr="00C83BD5">
      <w:rPr>
        <w:sz w:val="28"/>
        <w:szCs w:val="28"/>
      </w:rPr>
      <w:instrText>PAGE   \* MERGEFORMAT</w:instrText>
    </w:r>
    <w:r w:rsidRPr="00C83BD5">
      <w:rPr>
        <w:sz w:val="28"/>
        <w:szCs w:val="28"/>
      </w:rPr>
      <w:fldChar w:fldCharType="separate"/>
    </w:r>
    <w:r w:rsidR="007F5272">
      <w:rPr>
        <w:noProof/>
        <w:sz w:val="28"/>
        <w:szCs w:val="28"/>
      </w:rPr>
      <w:t>8</w:t>
    </w:r>
    <w:r w:rsidRPr="00C83BD5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9805D9"/>
    <w:multiLevelType w:val="hybridMultilevel"/>
    <w:tmpl w:val="17BA7DB8"/>
    <w:lvl w:ilvl="0" w:tplc="D968FB94">
      <w:start w:val="1"/>
      <w:numFmt w:val="decimal"/>
      <w:lvlText w:val="%1."/>
      <w:lvlJc w:val="left"/>
      <w:pPr>
        <w:ind w:left="111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32"/>
    <w:rsid w:val="00012FA1"/>
    <w:rsid w:val="000132B5"/>
    <w:rsid w:val="0001568F"/>
    <w:rsid w:val="00020C4A"/>
    <w:rsid w:val="0002327E"/>
    <w:rsid w:val="0002494A"/>
    <w:rsid w:val="000441EA"/>
    <w:rsid w:val="00050199"/>
    <w:rsid w:val="00051AF6"/>
    <w:rsid w:val="000A4C65"/>
    <w:rsid w:val="000B6F3F"/>
    <w:rsid w:val="000C12B5"/>
    <w:rsid w:val="000C27BD"/>
    <w:rsid w:val="000C2D06"/>
    <w:rsid w:val="000D39B8"/>
    <w:rsid w:val="000E5488"/>
    <w:rsid w:val="001200E1"/>
    <w:rsid w:val="00122749"/>
    <w:rsid w:val="00122C97"/>
    <w:rsid w:val="0015003B"/>
    <w:rsid w:val="0015798B"/>
    <w:rsid w:val="00165751"/>
    <w:rsid w:val="00176A37"/>
    <w:rsid w:val="001B28F5"/>
    <w:rsid w:val="001B6889"/>
    <w:rsid w:val="001E5579"/>
    <w:rsid w:val="001F6224"/>
    <w:rsid w:val="002024D7"/>
    <w:rsid w:val="00220A13"/>
    <w:rsid w:val="00233C40"/>
    <w:rsid w:val="00261014"/>
    <w:rsid w:val="00267609"/>
    <w:rsid w:val="002B22DA"/>
    <w:rsid w:val="002B2405"/>
    <w:rsid w:val="002C7597"/>
    <w:rsid w:val="002D0BB3"/>
    <w:rsid w:val="002D505E"/>
    <w:rsid w:val="002E3594"/>
    <w:rsid w:val="00307409"/>
    <w:rsid w:val="003120D1"/>
    <w:rsid w:val="00317941"/>
    <w:rsid w:val="003349A5"/>
    <w:rsid w:val="00335334"/>
    <w:rsid w:val="00335F2A"/>
    <w:rsid w:val="00357603"/>
    <w:rsid w:val="00357781"/>
    <w:rsid w:val="00370E7C"/>
    <w:rsid w:val="003728DA"/>
    <w:rsid w:val="00374D7E"/>
    <w:rsid w:val="003859BE"/>
    <w:rsid w:val="003910F1"/>
    <w:rsid w:val="00396B7C"/>
    <w:rsid w:val="003E30E7"/>
    <w:rsid w:val="00423666"/>
    <w:rsid w:val="00433EDE"/>
    <w:rsid w:val="00463BEF"/>
    <w:rsid w:val="004664BC"/>
    <w:rsid w:val="004B6BA3"/>
    <w:rsid w:val="004E3D71"/>
    <w:rsid w:val="004E4D50"/>
    <w:rsid w:val="004F36C8"/>
    <w:rsid w:val="004F7647"/>
    <w:rsid w:val="00516AE3"/>
    <w:rsid w:val="00551A08"/>
    <w:rsid w:val="00574D83"/>
    <w:rsid w:val="00580597"/>
    <w:rsid w:val="00595E21"/>
    <w:rsid w:val="0059665B"/>
    <w:rsid w:val="0059705A"/>
    <w:rsid w:val="005A06ED"/>
    <w:rsid w:val="005A1788"/>
    <w:rsid w:val="005A77BD"/>
    <w:rsid w:val="005C11DF"/>
    <w:rsid w:val="005D69F4"/>
    <w:rsid w:val="005F0287"/>
    <w:rsid w:val="00624234"/>
    <w:rsid w:val="00624DE6"/>
    <w:rsid w:val="00630DC0"/>
    <w:rsid w:val="00631457"/>
    <w:rsid w:val="00632392"/>
    <w:rsid w:val="00642D8E"/>
    <w:rsid w:val="00662F8F"/>
    <w:rsid w:val="00664EB5"/>
    <w:rsid w:val="006807FC"/>
    <w:rsid w:val="00686895"/>
    <w:rsid w:val="006B2A75"/>
    <w:rsid w:val="006B6FAE"/>
    <w:rsid w:val="006D5977"/>
    <w:rsid w:val="006E6968"/>
    <w:rsid w:val="00757C18"/>
    <w:rsid w:val="00777E20"/>
    <w:rsid w:val="0079129C"/>
    <w:rsid w:val="007B1FCF"/>
    <w:rsid w:val="007B73BA"/>
    <w:rsid w:val="007C1D13"/>
    <w:rsid w:val="007C644B"/>
    <w:rsid w:val="007E3437"/>
    <w:rsid w:val="007F3332"/>
    <w:rsid w:val="007F4583"/>
    <w:rsid w:val="007F5096"/>
    <w:rsid w:val="007F5272"/>
    <w:rsid w:val="0080279A"/>
    <w:rsid w:val="0082207B"/>
    <w:rsid w:val="00822ACD"/>
    <w:rsid w:val="00847E67"/>
    <w:rsid w:val="008562A7"/>
    <w:rsid w:val="00862786"/>
    <w:rsid w:val="00883A4C"/>
    <w:rsid w:val="0088528A"/>
    <w:rsid w:val="00887C98"/>
    <w:rsid w:val="00892416"/>
    <w:rsid w:val="00892A32"/>
    <w:rsid w:val="008A03F4"/>
    <w:rsid w:val="008D608A"/>
    <w:rsid w:val="008F4BEA"/>
    <w:rsid w:val="00901142"/>
    <w:rsid w:val="00925115"/>
    <w:rsid w:val="00935E4E"/>
    <w:rsid w:val="00940005"/>
    <w:rsid w:val="00944FD7"/>
    <w:rsid w:val="0097624D"/>
    <w:rsid w:val="009914FB"/>
    <w:rsid w:val="00993248"/>
    <w:rsid w:val="009A3AEA"/>
    <w:rsid w:val="009A6288"/>
    <w:rsid w:val="009C4E1F"/>
    <w:rsid w:val="009E1E19"/>
    <w:rsid w:val="009E224E"/>
    <w:rsid w:val="009E30FE"/>
    <w:rsid w:val="009F78A2"/>
    <w:rsid w:val="00A04DE4"/>
    <w:rsid w:val="00A12184"/>
    <w:rsid w:val="00A23CDE"/>
    <w:rsid w:val="00A31430"/>
    <w:rsid w:val="00A55F25"/>
    <w:rsid w:val="00A70973"/>
    <w:rsid w:val="00A83B5B"/>
    <w:rsid w:val="00A91480"/>
    <w:rsid w:val="00AA3633"/>
    <w:rsid w:val="00AA59DF"/>
    <w:rsid w:val="00AB500C"/>
    <w:rsid w:val="00AD74B0"/>
    <w:rsid w:val="00AE6341"/>
    <w:rsid w:val="00B05563"/>
    <w:rsid w:val="00B407B1"/>
    <w:rsid w:val="00B60AAA"/>
    <w:rsid w:val="00B66441"/>
    <w:rsid w:val="00B73D5F"/>
    <w:rsid w:val="00B74ED7"/>
    <w:rsid w:val="00B74F17"/>
    <w:rsid w:val="00B7639A"/>
    <w:rsid w:val="00B82473"/>
    <w:rsid w:val="00B8706C"/>
    <w:rsid w:val="00B90FDB"/>
    <w:rsid w:val="00BA1CF9"/>
    <w:rsid w:val="00BA235D"/>
    <w:rsid w:val="00BA2AED"/>
    <w:rsid w:val="00BC1BA6"/>
    <w:rsid w:val="00BC46D3"/>
    <w:rsid w:val="00BD3B49"/>
    <w:rsid w:val="00C16707"/>
    <w:rsid w:val="00C231A7"/>
    <w:rsid w:val="00C26194"/>
    <w:rsid w:val="00C50095"/>
    <w:rsid w:val="00C561B5"/>
    <w:rsid w:val="00C57802"/>
    <w:rsid w:val="00C61967"/>
    <w:rsid w:val="00C66236"/>
    <w:rsid w:val="00C736A6"/>
    <w:rsid w:val="00C75CA2"/>
    <w:rsid w:val="00C83BD5"/>
    <w:rsid w:val="00C90C99"/>
    <w:rsid w:val="00CB4B0B"/>
    <w:rsid w:val="00CC4532"/>
    <w:rsid w:val="00CE103D"/>
    <w:rsid w:val="00CE1DEF"/>
    <w:rsid w:val="00D07CF3"/>
    <w:rsid w:val="00D10BAA"/>
    <w:rsid w:val="00D161BE"/>
    <w:rsid w:val="00D3646D"/>
    <w:rsid w:val="00D40861"/>
    <w:rsid w:val="00D42324"/>
    <w:rsid w:val="00D446D8"/>
    <w:rsid w:val="00D6547B"/>
    <w:rsid w:val="00D71584"/>
    <w:rsid w:val="00D72E02"/>
    <w:rsid w:val="00D87715"/>
    <w:rsid w:val="00DA1627"/>
    <w:rsid w:val="00DC2F0D"/>
    <w:rsid w:val="00DC5471"/>
    <w:rsid w:val="00DC5971"/>
    <w:rsid w:val="00DD5BF5"/>
    <w:rsid w:val="00DF47FA"/>
    <w:rsid w:val="00DF5F70"/>
    <w:rsid w:val="00DF7E33"/>
    <w:rsid w:val="00E10DB5"/>
    <w:rsid w:val="00E15031"/>
    <w:rsid w:val="00E25E6E"/>
    <w:rsid w:val="00E35990"/>
    <w:rsid w:val="00E41D7B"/>
    <w:rsid w:val="00E603C9"/>
    <w:rsid w:val="00E6577B"/>
    <w:rsid w:val="00E6613B"/>
    <w:rsid w:val="00E675A4"/>
    <w:rsid w:val="00E7582B"/>
    <w:rsid w:val="00E7696F"/>
    <w:rsid w:val="00E971A3"/>
    <w:rsid w:val="00EA3A73"/>
    <w:rsid w:val="00EE23EF"/>
    <w:rsid w:val="00EE2A87"/>
    <w:rsid w:val="00F238F7"/>
    <w:rsid w:val="00F47C7E"/>
    <w:rsid w:val="00F47F34"/>
    <w:rsid w:val="00F8791D"/>
    <w:rsid w:val="00FC664F"/>
    <w:rsid w:val="00FF0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D8E3F39"/>
  <w15:docId w15:val="{82BB47E4-8079-4DF4-B9EA-20B5353B9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B5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3">
    <w:name w:val="heading 3"/>
    <w:basedOn w:val="a"/>
    <w:next w:val="a"/>
    <w:link w:val="30"/>
    <w:uiPriority w:val="99"/>
    <w:qFormat/>
    <w:locked/>
    <w:rsid w:val="00AD74B0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AD74B0"/>
    <w:rPr>
      <w:rFonts w:ascii="Cambria" w:hAnsi="Cambria" w:cs="Times New Roman"/>
      <w:b/>
      <w:color w:val="4F81BD"/>
      <w:sz w:val="22"/>
    </w:rPr>
  </w:style>
  <w:style w:type="character" w:customStyle="1" w:styleId="docaccesstitle">
    <w:name w:val="docaccess_title"/>
    <w:uiPriority w:val="99"/>
    <w:rsid w:val="00A83B5B"/>
  </w:style>
  <w:style w:type="paragraph" w:styleId="a3">
    <w:name w:val="Balloon Text"/>
    <w:basedOn w:val="a"/>
    <w:link w:val="a4"/>
    <w:uiPriority w:val="99"/>
    <w:semiHidden/>
    <w:rsid w:val="00E10DB5"/>
    <w:rPr>
      <w:rFonts w:ascii="Tahoma" w:eastAsia="Calibri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10DB5"/>
    <w:rPr>
      <w:rFonts w:ascii="Tahoma" w:hAnsi="Tahoma" w:cs="Times New Roman"/>
      <w:sz w:val="16"/>
      <w:lang w:eastAsia="ru-RU"/>
    </w:rPr>
  </w:style>
  <w:style w:type="character" w:styleId="a5">
    <w:name w:val="Strong"/>
    <w:uiPriority w:val="99"/>
    <w:qFormat/>
    <w:locked/>
    <w:rsid w:val="00BA235D"/>
    <w:rPr>
      <w:rFonts w:cs="Times New Roman"/>
      <w:b/>
    </w:rPr>
  </w:style>
  <w:style w:type="character" w:customStyle="1" w:styleId="31">
    <w:name w:val="Заголовок №3_"/>
    <w:link w:val="32"/>
    <w:uiPriority w:val="99"/>
    <w:semiHidden/>
    <w:locked/>
    <w:rsid w:val="009E1E19"/>
    <w:rPr>
      <w:b/>
      <w:sz w:val="27"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semiHidden/>
    <w:rsid w:val="009E1E19"/>
    <w:pPr>
      <w:widowControl/>
      <w:shd w:val="clear" w:color="auto" w:fill="FFFFFF"/>
      <w:autoSpaceDE/>
      <w:autoSpaceDN/>
      <w:adjustRightInd/>
      <w:spacing w:line="324" w:lineRule="exact"/>
      <w:ind w:firstLine="1900"/>
      <w:jc w:val="both"/>
      <w:outlineLvl w:val="2"/>
    </w:pPr>
    <w:rPr>
      <w:rFonts w:ascii="Calibri" w:eastAsia="Calibri" w:hAnsi="Calibri"/>
      <w:b/>
      <w:sz w:val="27"/>
    </w:rPr>
  </w:style>
  <w:style w:type="paragraph" w:customStyle="1" w:styleId="formattext">
    <w:name w:val="formattext"/>
    <w:basedOn w:val="a"/>
    <w:uiPriority w:val="99"/>
    <w:rsid w:val="00D4232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uiPriority w:val="99"/>
    <w:rsid w:val="009011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901142"/>
    <w:rPr>
      <w:rFonts w:ascii="Times New Roman" w:hAnsi="Times New Roman" w:cs="Times New Roman"/>
    </w:rPr>
  </w:style>
  <w:style w:type="paragraph" w:styleId="a8">
    <w:name w:val="footer"/>
    <w:basedOn w:val="a"/>
    <w:link w:val="a9"/>
    <w:uiPriority w:val="99"/>
    <w:rsid w:val="0090114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901142"/>
    <w:rPr>
      <w:rFonts w:ascii="Times New Roman" w:hAnsi="Times New Roman" w:cs="Times New Roman"/>
    </w:rPr>
  </w:style>
  <w:style w:type="paragraph" w:customStyle="1" w:styleId="aa">
    <w:name w:val="Знак"/>
    <w:basedOn w:val="a"/>
    <w:uiPriority w:val="99"/>
    <w:rsid w:val="002D505E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table" w:styleId="ab">
    <w:name w:val="Table Grid"/>
    <w:basedOn w:val="a1"/>
    <w:uiPriority w:val="99"/>
    <w:locked/>
    <w:rsid w:val="00FC66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locked/>
    <w:rsid w:val="000249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3">
    <w:name w:val="Body Text Indent 3"/>
    <w:basedOn w:val="a"/>
    <w:link w:val="34"/>
    <w:uiPriority w:val="99"/>
    <w:semiHidden/>
    <w:rsid w:val="0002494A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02494A"/>
    <w:rPr>
      <w:rFonts w:ascii="Times New Roman" w:hAnsi="Times New Roman" w:cs="Times New Roman"/>
      <w:sz w:val="16"/>
      <w:szCs w:val="16"/>
    </w:rPr>
  </w:style>
  <w:style w:type="paragraph" w:styleId="ac">
    <w:name w:val="No Spacing"/>
    <w:uiPriority w:val="1"/>
    <w:qFormat/>
    <w:rsid w:val="00944FD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32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1</Pages>
  <Words>3478</Words>
  <Characters>19826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cukanova</dc:creator>
  <cp:keywords/>
  <dc:description/>
  <cp:lastModifiedBy>popova</cp:lastModifiedBy>
  <cp:revision>27</cp:revision>
  <cp:lastPrinted>2025-08-11T13:17:00Z</cp:lastPrinted>
  <dcterms:created xsi:type="dcterms:W3CDTF">2025-06-09T12:10:00Z</dcterms:created>
  <dcterms:modified xsi:type="dcterms:W3CDTF">2025-08-12T11:51:00Z</dcterms:modified>
</cp:coreProperties>
</file>